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F7" w:rsidRPr="00954B5F" w:rsidRDefault="000425F7" w:rsidP="00954B5F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954B5F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0425F7" w:rsidRPr="00954B5F" w:rsidRDefault="000425F7" w:rsidP="00954B5F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954B5F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0425F7" w:rsidRPr="00954B5F" w:rsidRDefault="000425F7" w:rsidP="00954B5F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954B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54B5F">
        <w:rPr>
          <w:rFonts w:ascii="Bookman Old Style" w:hAnsi="Bookman Old Style" w:cs="Tahoma"/>
          <w:sz w:val="24"/>
          <w:szCs w:val="24"/>
          <w:lang w:val="id-ID"/>
        </w:rPr>
        <w:t>Sweni dan Industri Kreatif</w:t>
      </w:r>
    </w:p>
    <w:p w:rsidR="000425F7" w:rsidRPr="00954B5F" w:rsidRDefault="000425F7" w:rsidP="00954B5F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954B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54B5F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(4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0425F7" w:rsidRPr="00954B5F" w:rsidRDefault="000425F7" w:rsidP="00954B5F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54B5F">
        <w:rPr>
          <w:rFonts w:ascii="Bookman Old Style" w:hAnsi="Bookman Old Style" w:cs="Tahoma"/>
          <w:sz w:val="24"/>
          <w:szCs w:val="24"/>
          <w:lang w:val="id-ID"/>
        </w:rPr>
        <w:t>Penataan Karawitan</w:t>
      </w:r>
    </w:p>
    <w:p w:rsidR="000425F7" w:rsidRPr="00954B5F" w:rsidRDefault="000425F7" w:rsidP="00954B5F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954B5F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954B5F">
        <w:rPr>
          <w:rFonts w:ascii="Bookman Old Style" w:hAnsi="Bookman Old Style" w:cs="Tahoma"/>
          <w:sz w:val="24"/>
          <w:szCs w:val="24"/>
          <w:lang w:val="id-ID"/>
        </w:rPr>
        <w:t>Penataan Karawitan Mandiri</w:t>
      </w:r>
    </w:p>
    <w:p w:rsidR="000425F7" w:rsidRPr="00954B5F" w:rsidRDefault="000425F7" w:rsidP="00954B5F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0425F7" w:rsidRPr="00954B5F" w:rsidRDefault="000425F7" w:rsidP="00954B5F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0425F7" w:rsidRPr="00954B5F" w:rsidRDefault="000425F7" w:rsidP="00954B5F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954B5F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954B5F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0425F7" w:rsidRPr="00954B5F" w:rsidRDefault="000425F7" w:rsidP="00954B5F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954B5F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0425F7" w:rsidRPr="00954B5F" w:rsidRDefault="000425F7" w:rsidP="00954B5F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0425F7" w:rsidRPr="00954B5F" w:rsidTr="00D47E5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F7" w:rsidRPr="00954B5F" w:rsidRDefault="000425F7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54B5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0425F7" w:rsidRPr="00954B5F" w:rsidRDefault="000425F7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54B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F7" w:rsidRPr="00954B5F" w:rsidRDefault="000425F7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54B5F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0425F7" w:rsidRPr="00954B5F" w:rsidRDefault="000425F7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954B5F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54B5F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954B5F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0425F7" w:rsidRPr="00954B5F" w:rsidTr="00D47E5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0425F7" w:rsidRPr="00954B5F" w:rsidRDefault="000425F7" w:rsidP="00954B5F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54B5F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954B5F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954B5F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954B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Penataan Karawitan Mandiri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0425F7" w:rsidRPr="00954B5F" w:rsidRDefault="000425F7" w:rsidP="00954B5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Penataan Karawitan Mandiri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0425F7" w:rsidRPr="00954B5F" w:rsidRDefault="000425F7" w:rsidP="00954B5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0425F7" w:rsidRPr="00954B5F" w:rsidRDefault="000425F7" w:rsidP="00954B5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54B5F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0425F7" w:rsidRPr="00954B5F" w:rsidRDefault="000425F7" w:rsidP="00954B5F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3"/>
        <w:gridCol w:w="3195"/>
        <w:gridCol w:w="1226"/>
        <w:gridCol w:w="1930"/>
      </w:tblGrid>
      <w:tr w:rsidR="000425F7" w:rsidRPr="00954B5F" w:rsidTr="00C26C65">
        <w:trPr>
          <w:tblHeader/>
        </w:trPr>
        <w:tc>
          <w:tcPr>
            <w:tcW w:w="1616" w:type="pct"/>
            <w:shd w:val="clear" w:color="auto" w:fill="auto"/>
            <w:vAlign w:val="center"/>
          </w:tcPr>
          <w:p w:rsidR="000425F7" w:rsidRPr="00954B5F" w:rsidRDefault="000425F7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0425F7" w:rsidRPr="00954B5F" w:rsidRDefault="000425F7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0425F7" w:rsidRPr="00954B5F" w:rsidRDefault="00C26C65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54B5F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ALOKASI WAKTU (JP)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5F7" w:rsidRPr="00954B5F" w:rsidRDefault="000425F7" w:rsidP="00954B5F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0425F7" w:rsidRPr="00954B5F" w:rsidTr="00C26C65">
        <w:tc>
          <w:tcPr>
            <w:tcW w:w="5000" w:type="pct"/>
            <w:gridSpan w:val="4"/>
            <w:shd w:val="clear" w:color="auto" w:fill="FFFF00"/>
          </w:tcPr>
          <w:p w:rsidR="000425F7" w:rsidRPr="00954B5F" w:rsidRDefault="000425F7" w:rsidP="00954B5F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Memahami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BB5CC4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penggalian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ide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gagasan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Merumuskan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BB5CC4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p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enggali</w:t>
            </w:r>
            <w:proofErr w:type="spellEnd"/>
            <w:r w:rsidR="00BB5CC4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an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ide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gagasan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ind w:left="563" w:hanging="563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3.2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r w:rsidR="00BB5CC4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Menerapkan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desain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karya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penataan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4.2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</w:r>
            <w:r w:rsidR="00BB5CC4" w:rsidRPr="00954B5F">
              <w:rPr>
                <w:rFonts w:hAnsi="Bookman Old Style" w:cs="Tahoma"/>
                <w:color w:val="auto"/>
                <w:lang w:eastAsia="id-ID"/>
              </w:rPr>
              <w:t>Melakukan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 </w:t>
            </w:r>
            <w:r w:rsidRPr="00954B5F">
              <w:rPr>
                <w:rFonts w:hAnsi="Bookman Old Style" w:cs="Tahoma"/>
                <w:lang w:eastAsia="id-ID"/>
              </w:rPr>
              <w:t>desain karya penataan karawitan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3.3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4.3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Menentukan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3.4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  <w:t xml:space="preserve">Mengklasifikasi </w:t>
            </w:r>
            <w:r w:rsidRPr="00954B5F">
              <w:rPr>
                <w:rFonts w:hAnsi="Bookman Old Style" w:cs="Tahoma"/>
                <w:lang w:eastAsia="id-ID"/>
              </w:rPr>
              <w:t>perangkat instrumen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 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4.4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  <w:t>Menentukan perangkat instrumen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3.5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</w:r>
            <w:r w:rsidRPr="00954B5F">
              <w:rPr>
                <w:rFonts w:hAnsi="Bookman Old Style" w:cs="Tahoma"/>
                <w:lang w:eastAsia="id-ID"/>
              </w:rPr>
              <w:t>Menganalisis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 teknik pengembangan</w:t>
            </w:r>
            <w:r w:rsidRPr="00954B5F">
              <w:rPr>
                <w:rFonts w:hAnsi="Bookman Old Style" w:cs="Tahoma"/>
                <w:lang w:eastAsia="id-ID"/>
              </w:rPr>
              <w:t xml:space="preserve"> melodi instrumen dan vokal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4.5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Memformulasikan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melodi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vokal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3.6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4.6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Menentu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3.7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dinamika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4.7    Memformulasikan </w:t>
            </w:r>
            <w:r w:rsidRPr="00954B5F">
              <w:rPr>
                <w:rFonts w:hAnsi="Bookman Old Style" w:cs="Tahoma"/>
                <w:lang w:eastAsia="id-ID"/>
              </w:rPr>
              <w:t>dinamika gending/lagu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3.8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Menganalisis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4.8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Memodifikasi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3.9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</w:r>
            <w:r w:rsidRPr="00954B5F">
              <w:rPr>
                <w:rFonts w:hAnsi="Bookman Old Style" w:cs="Tahoma"/>
                <w:lang w:eastAsia="id-ID"/>
              </w:rPr>
              <w:t>Menganalisis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 teknik pengembangan pola tabuhan instrumen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4.9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</w:r>
            <w:r w:rsidR="00403C34" w:rsidRPr="00954B5F">
              <w:rPr>
                <w:rFonts w:hAnsi="Bookman Old Style" w:cs="Tahoma"/>
                <w:color w:val="auto"/>
                <w:lang w:eastAsia="id-ID"/>
              </w:rPr>
              <w:t>Melaku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>kan teknik pengembangan pola tabuhan instrumen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lastRenderedPageBreak/>
              <w:t xml:space="preserve">3.10  </w:t>
            </w:r>
            <w:r w:rsidR="00403C34" w:rsidRPr="00954B5F">
              <w:rPr>
                <w:rFonts w:hAnsi="Bookman Old Style" w:cs="Tahoma"/>
                <w:color w:val="auto"/>
                <w:lang w:eastAsia="id-ID"/>
              </w:rPr>
              <w:t>Mengevaluasi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 teknik penggabungan garap instrumen dan vokal 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4.10  </w:t>
            </w:r>
            <w:r w:rsidR="00403C34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Menyaji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penggabungan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garap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vokal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D77891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Penata karawitan tingkat madya</w:t>
            </w:r>
          </w:p>
        </w:tc>
      </w:tr>
      <w:tr w:rsidR="000425F7" w:rsidRPr="00954B5F" w:rsidTr="00C26C65">
        <w:tc>
          <w:tcPr>
            <w:tcW w:w="5000" w:type="pct"/>
            <w:gridSpan w:val="4"/>
            <w:shd w:val="clear" w:color="auto" w:fill="FFFF00"/>
          </w:tcPr>
          <w:p w:rsidR="000425F7" w:rsidRPr="00954B5F" w:rsidRDefault="000425F7" w:rsidP="00954B5F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Menganalisa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menggali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ide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gagasan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Mengadaptasikan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menggali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ide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gagasan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27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2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Merinci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karya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penataan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karawitan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4.12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  <w:t>Mengkontruksikan karya penataan karawitan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27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Merinci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Mengkontruksikan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27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3.14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  <w:t xml:space="preserve">Menentukan perangkat instrumen 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4.14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  <w:t>Mengkreasikan perangkat instrumen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36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3.15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</w:r>
            <w:r w:rsidR="00266AB0" w:rsidRPr="00954B5F">
              <w:rPr>
                <w:rFonts w:hAnsi="Bookman Old Style" w:cs="Tahoma"/>
                <w:color w:val="auto"/>
                <w:lang w:eastAsia="id-ID"/>
              </w:rPr>
              <w:t>Memadu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>kan teknik pengembangan melodi instrumen dan vokal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5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Mengkreasikan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melodi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vokal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36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6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Menafsirkan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E729FF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garap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6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Merancang</w:t>
            </w:r>
            <w:proofErr w:type="spellEnd"/>
            <w:r w:rsidR="00E729FF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 garap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irama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tempo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sajian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27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7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Menafsirkan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E729FF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garap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dinamika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708" w:type="pct"/>
          </w:tcPr>
          <w:p w:rsidR="000425F7" w:rsidRPr="00954B5F" w:rsidRDefault="00E729FF" w:rsidP="00954B5F">
            <w:pPr>
              <w:pStyle w:val="Default1"/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4.17  </w:t>
            </w:r>
            <w:r w:rsidR="000425F7" w:rsidRPr="00954B5F">
              <w:rPr>
                <w:rFonts w:hAnsi="Bookman Old Style" w:cs="Tahoma"/>
                <w:color w:val="auto"/>
                <w:lang w:eastAsia="id-ID"/>
              </w:rPr>
              <w:t xml:space="preserve">Mengkreasikan 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garap pengembangan </w:t>
            </w:r>
            <w:r w:rsidR="000425F7" w:rsidRPr="00954B5F">
              <w:rPr>
                <w:rFonts w:hAnsi="Bookman Old Style" w:cs="Tahoma"/>
                <w:color w:val="auto"/>
                <w:lang w:eastAsia="id-ID"/>
              </w:rPr>
              <w:t>dinamika gending/lagu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27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tabs>
                <w:tab w:val="left" w:pos="709"/>
              </w:tabs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3.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8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Menafsirkan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E729FF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garap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1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8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ab/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Mengkreasikan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r w:rsidR="00E729FF"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 xml:space="preserve">garap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pengembangan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bentuk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gending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/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lagu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27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3.19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  <w:t xml:space="preserve">Menafsirkan </w:t>
            </w:r>
            <w:r w:rsidR="00F61976" w:rsidRPr="00954B5F">
              <w:rPr>
                <w:rFonts w:hAnsi="Bookman Old Style" w:cs="Tahoma"/>
                <w:color w:val="auto"/>
                <w:lang w:eastAsia="id-ID"/>
              </w:rPr>
              <w:t>garap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 pengembangan </w:t>
            </w:r>
            <w:r w:rsidR="00F61976" w:rsidRPr="00954B5F">
              <w:rPr>
                <w:rFonts w:hAnsi="Bookman Old Style" w:cs="Tahoma"/>
                <w:color w:val="auto"/>
                <w:lang w:eastAsia="id-ID"/>
              </w:rPr>
              <w:t xml:space="preserve">teknik 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>pola tabuhan instrumen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>4.19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ab/>
              <w:t xml:space="preserve">Mengkreasikan </w:t>
            </w:r>
            <w:r w:rsidR="00F61976" w:rsidRPr="00954B5F">
              <w:rPr>
                <w:rFonts w:hAnsi="Bookman Old Style" w:cs="Tahoma"/>
                <w:color w:val="auto"/>
                <w:lang w:eastAsia="id-ID"/>
              </w:rPr>
              <w:t>garap</w:t>
            </w: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 pengembangan </w:t>
            </w:r>
            <w:r w:rsidR="00F61976" w:rsidRPr="00954B5F">
              <w:rPr>
                <w:rFonts w:hAnsi="Bookman Old Style" w:cs="Tahoma"/>
                <w:color w:val="auto"/>
                <w:lang w:eastAsia="id-ID"/>
              </w:rPr>
              <w:t xml:space="preserve">teknik </w:t>
            </w:r>
            <w:bookmarkStart w:id="0" w:name="_GoBack"/>
            <w:bookmarkEnd w:id="0"/>
            <w:r w:rsidRPr="00954B5F">
              <w:rPr>
                <w:rFonts w:hAnsi="Bookman Old Style" w:cs="Tahoma"/>
                <w:color w:val="auto"/>
                <w:lang w:eastAsia="id-ID"/>
              </w:rPr>
              <w:t>pola tabuhan instrumen</w:t>
            </w:r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36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0425F7" w:rsidRPr="00954B5F" w:rsidTr="00C26C65">
        <w:tc>
          <w:tcPr>
            <w:tcW w:w="1616" w:type="pct"/>
          </w:tcPr>
          <w:p w:rsidR="000425F7" w:rsidRPr="00954B5F" w:rsidRDefault="000425F7" w:rsidP="00954B5F">
            <w:pPr>
              <w:pStyle w:val="Default1"/>
              <w:tabs>
                <w:tab w:val="left" w:pos="709"/>
              </w:tabs>
              <w:spacing w:before="120" w:after="100" w:afterAutospacing="1"/>
              <w:ind w:left="567" w:hanging="567"/>
              <w:rPr>
                <w:rFonts w:hAnsi="Bookman Old Style" w:cs="Tahoma"/>
                <w:color w:val="auto"/>
                <w:lang w:eastAsia="id-ID"/>
              </w:rPr>
            </w:pPr>
            <w:r w:rsidRPr="00954B5F">
              <w:rPr>
                <w:rFonts w:hAnsi="Bookman Old Style" w:cs="Tahoma"/>
                <w:color w:val="auto"/>
                <w:lang w:eastAsia="id-ID"/>
              </w:rPr>
              <w:t xml:space="preserve">3.20  Mengevaluasi teknik penggabungan garap instrumen dan vokal </w:t>
            </w:r>
          </w:p>
        </w:tc>
        <w:tc>
          <w:tcPr>
            <w:tcW w:w="1708" w:type="pct"/>
          </w:tcPr>
          <w:p w:rsidR="000425F7" w:rsidRPr="00954B5F" w:rsidRDefault="000425F7" w:rsidP="00954B5F">
            <w:pPr>
              <w:widowControl w:val="0"/>
              <w:tabs>
                <w:tab w:val="left" w:pos="709"/>
              </w:tabs>
              <w:autoSpaceDE w:val="0"/>
              <w:autoSpaceDN w:val="0"/>
              <w:spacing w:after="100" w:afterAutospacing="1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eastAsia="id-ID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4.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2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0  </w:t>
            </w:r>
            <w:r w:rsidRPr="00954B5F">
              <w:rPr>
                <w:rFonts w:ascii="Bookman Old Style" w:hAnsi="Bookman Old Style" w:cs="Tahoma"/>
                <w:sz w:val="24"/>
                <w:szCs w:val="24"/>
                <w:lang w:val="id-ID" w:eastAsia="id-ID"/>
              </w:rPr>
              <w:t>Menyaji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ikan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teknik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penggabungan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garap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instrumen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dan</w:t>
            </w:r>
            <w:proofErr w:type="spellEnd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954B5F">
              <w:rPr>
                <w:rFonts w:ascii="Bookman Old Style" w:hAnsi="Bookman Old Style" w:cs="Tahoma"/>
                <w:sz w:val="24"/>
                <w:szCs w:val="24"/>
                <w:lang w:eastAsia="id-ID"/>
              </w:rPr>
              <w:t>vokal</w:t>
            </w:r>
            <w:proofErr w:type="spellEnd"/>
          </w:p>
        </w:tc>
        <w:tc>
          <w:tcPr>
            <w:tcW w:w="657" w:type="pct"/>
            <w:shd w:val="clear" w:color="auto" w:fill="auto"/>
          </w:tcPr>
          <w:p w:rsidR="000425F7" w:rsidRPr="00954B5F" w:rsidRDefault="000425F7" w:rsidP="00954B5F">
            <w:pPr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sz w:val="24"/>
                <w:szCs w:val="24"/>
                <w:lang w:val="id-ID"/>
              </w:rPr>
              <w:t>36</w:t>
            </w:r>
          </w:p>
        </w:tc>
        <w:tc>
          <w:tcPr>
            <w:tcW w:w="1019" w:type="pct"/>
            <w:shd w:val="clear" w:color="auto" w:fill="auto"/>
          </w:tcPr>
          <w:p w:rsidR="000425F7" w:rsidRPr="00954B5F" w:rsidRDefault="00D77891" w:rsidP="00954B5F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954B5F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Penata karawitan tingkat mahir</w:t>
            </w:r>
          </w:p>
        </w:tc>
      </w:tr>
    </w:tbl>
    <w:p w:rsidR="000425F7" w:rsidRPr="00954B5F" w:rsidRDefault="000425F7" w:rsidP="00954B5F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0425F7" w:rsidRPr="00954B5F" w:rsidRDefault="000425F7" w:rsidP="00954B5F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954B5F">
        <w:rPr>
          <w:rFonts w:ascii="Bookman Old Style" w:hAnsi="Bookman Old Style" w:cs="Tahoma"/>
          <w:b/>
          <w:i/>
          <w:sz w:val="24"/>
          <w:szCs w:val="24"/>
          <w:lang w:val="id-ID"/>
        </w:rPr>
        <w:t xml:space="preserve">Catatan: </w:t>
      </w:r>
    </w:p>
    <w:p w:rsidR="000425F7" w:rsidRPr="00954B5F" w:rsidRDefault="000425F7" w:rsidP="00954B5F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lastRenderedPageBreak/>
        <w:t>Kolom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proofErr w:type="gramStart"/>
      <w:r w:rsidRPr="00954B5F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proofErr w:type="gram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>.</w:t>
      </w:r>
    </w:p>
    <w:p w:rsidR="000425F7" w:rsidRPr="00954B5F" w:rsidRDefault="000425F7" w:rsidP="00954B5F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954B5F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954B5F">
        <w:rPr>
          <w:rFonts w:ascii="Bookman Old Style" w:hAnsi="Bookman Old Style" w:cs="Tahoma"/>
          <w:i/>
          <w:sz w:val="24"/>
          <w:szCs w:val="24"/>
        </w:rPr>
        <w:t>.</w:t>
      </w:r>
    </w:p>
    <w:p w:rsidR="000425F7" w:rsidRPr="00954B5F" w:rsidRDefault="000425F7" w:rsidP="00954B5F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8D24EB" w:rsidRPr="00954B5F" w:rsidRDefault="008D24EB" w:rsidP="00954B5F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8D24EB" w:rsidRPr="00954B5F" w:rsidSect="00954B5F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25F7"/>
    <w:rsid w:val="000425F7"/>
    <w:rsid w:val="00266AB0"/>
    <w:rsid w:val="00403C34"/>
    <w:rsid w:val="00802FDE"/>
    <w:rsid w:val="008D24EB"/>
    <w:rsid w:val="00954B5F"/>
    <w:rsid w:val="00BB5CC4"/>
    <w:rsid w:val="00C26C65"/>
    <w:rsid w:val="00D712DB"/>
    <w:rsid w:val="00D77891"/>
    <w:rsid w:val="00E729FF"/>
    <w:rsid w:val="00F61976"/>
    <w:rsid w:val="00FD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F7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0425F7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0425F7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5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F7"/>
    <w:rPr>
      <w:rFonts w:ascii="Tahoma" w:eastAsia="Calibri" w:hAnsi="Tahoma" w:cs="Tahoma"/>
      <w:sz w:val="16"/>
      <w:szCs w:val="16"/>
      <w:lang w:val="en-US"/>
    </w:rPr>
  </w:style>
  <w:style w:type="paragraph" w:customStyle="1" w:styleId="Default1">
    <w:name w:val="Default1"/>
    <w:unhideWhenUsed/>
    <w:rsid w:val="000425F7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F7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0425F7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0425F7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5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F7"/>
    <w:rPr>
      <w:rFonts w:ascii="Tahoma" w:eastAsia="Calibri" w:hAnsi="Tahoma" w:cs="Tahoma"/>
      <w:sz w:val="16"/>
      <w:szCs w:val="16"/>
      <w:lang w:val="en-US"/>
    </w:rPr>
  </w:style>
  <w:style w:type="paragraph" w:customStyle="1" w:styleId="Default1">
    <w:name w:val="Default1"/>
    <w:unhideWhenUsed/>
    <w:rsid w:val="000425F7"/>
    <w:pPr>
      <w:autoSpaceDE w:val="0"/>
      <w:autoSpaceDN w:val="0"/>
      <w:spacing w:after="0" w:line="240" w:lineRule="auto"/>
    </w:pPr>
    <w:rPr>
      <w:rFonts w:ascii="Bookman Old Style" w:eastAsia="SimSun" w:hAnsi="Times New Roman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834</Words>
  <Characters>4758</Characters>
  <Application>Microsoft Office Word</Application>
  <DocSecurity>0</DocSecurity>
  <Lines>39</Lines>
  <Paragraphs>11</Paragraphs>
  <ScaleCrop>false</ScaleCrop>
  <Company>home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12</cp:revision>
  <dcterms:created xsi:type="dcterms:W3CDTF">2016-11-11T03:31:00Z</dcterms:created>
  <dcterms:modified xsi:type="dcterms:W3CDTF">2017-02-24T02:18:00Z</dcterms:modified>
</cp:coreProperties>
</file>