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09" w:rsidRPr="009F1E9B" w:rsidRDefault="00501E09" w:rsidP="00501E09">
      <w:pPr>
        <w:spacing w:before="0" w:after="0"/>
        <w:jc w:val="center"/>
        <w:rPr>
          <w:rFonts w:ascii="Bookman Old Style" w:hAnsi="Bookman Old Style" w:cs="Tahoma"/>
          <w:b/>
          <w:sz w:val="24"/>
          <w:szCs w:val="24"/>
        </w:rPr>
      </w:pPr>
      <w:r w:rsidRPr="009F1E9B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501E09" w:rsidRPr="009F1E9B" w:rsidRDefault="00501E09" w:rsidP="00501E09">
      <w:pPr>
        <w:pBdr>
          <w:bottom w:val="single" w:sz="4" w:space="1" w:color="auto"/>
        </w:pBdr>
        <w:spacing w:before="0" w:after="0"/>
        <w:jc w:val="center"/>
        <w:rPr>
          <w:rFonts w:ascii="Bookman Old Style" w:hAnsi="Bookman Old Style" w:cs="Tahoma"/>
          <w:b/>
          <w:sz w:val="24"/>
          <w:szCs w:val="24"/>
        </w:rPr>
      </w:pPr>
      <w:r w:rsidRPr="009F1E9B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501E09" w:rsidRPr="009F1E9B" w:rsidRDefault="00501E09" w:rsidP="00501E09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Keah</w:t>
      </w:r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>lian</w:t>
      </w:r>
      <w:proofErr w:type="spellEnd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>Agribisnis</w:t>
      </w:r>
      <w:proofErr w:type="spellEnd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>Agroteknologi</w:t>
      </w:r>
      <w:proofErr w:type="spellEnd"/>
    </w:p>
    <w:p w:rsidR="00501E09" w:rsidRPr="009F1E9B" w:rsidRDefault="00501E09" w:rsidP="00501E09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Keahlia</w:t>
      </w:r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>n</w:t>
      </w:r>
      <w:proofErr w:type="spellEnd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>Agribisnis</w:t>
      </w:r>
      <w:proofErr w:type="spellEnd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>Tanaman</w:t>
      </w:r>
      <w:proofErr w:type="spellEnd"/>
    </w:p>
    <w:p w:rsidR="00501E09" w:rsidRPr="009F1E9B" w:rsidRDefault="00501E09" w:rsidP="00501E09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>Pemuliaan</w:t>
      </w:r>
      <w:proofErr w:type="spellEnd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 xml:space="preserve"> Dan </w:t>
      </w:r>
      <w:proofErr w:type="spellStart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>Perbenihan</w:t>
      </w:r>
      <w:proofErr w:type="spellEnd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>Tanaman</w:t>
      </w:r>
      <w:proofErr w:type="spellEnd"/>
      <w:r w:rsidR="00FC1B32"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EF46DD" w:rsidRPr="009F1E9B">
        <w:rPr>
          <w:rFonts w:ascii="Bookman Old Style" w:hAnsi="Bookman Old Style" w:cs="Tahoma"/>
          <w:sz w:val="24"/>
          <w:szCs w:val="24"/>
          <w:lang w:val="en-ID"/>
        </w:rPr>
        <w:t>(4</w:t>
      </w:r>
      <w:r w:rsidR="00FC1B32"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FC1B32" w:rsidRPr="009F1E9B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="00FC1B32" w:rsidRPr="009F1E9B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501E09" w:rsidRPr="009F1E9B" w:rsidRDefault="00501E09" w:rsidP="00501E09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01E09" w:rsidRPr="009F1E9B" w:rsidRDefault="00501E09" w:rsidP="00501E09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9F1E9B" w:rsidRDefault="00501E09" w:rsidP="00501E09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9F1E9B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</w:p>
    <w:p w:rsidR="00501E09" w:rsidRPr="009F1E9B" w:rsidRDefault="00501E09" w:rsidP="00501E09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9F1E9B" w:rsidRDefault="00501E09" w:rsidP="00501E09">
      <w:pPr>
        <w:spacing w:before="0" w:after="0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4996"/>
      </w:tblGrid>
      <w:tr w:rsidR="00CD1F5A" w:rsidRPr="009F1E9B" w:rsidTr="00372472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5A" w:rsidRPr="009F1E9B" w:rsidRDefault="00CD1F5A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9F1E9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F1E9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F1E9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F1E9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9F1E9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9F1E9B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CD1F5A" w:rsidRPr="009F1E9B" w:rsidRDefault="00CD1F5A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F1E9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9F1E9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F1E9B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9F1E9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9F1E9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9F1E9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5A" w:rsidRPr="009F1E9B" w:rsidRDefault="00CD1F5A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9F1E9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F1E9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F1E9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F1E9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9F1E9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9F1E9B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CD1F5A" w:rsidRPr="009F1E9B" w:rsidRDefault="00CD1F5A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9F1E9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F1E9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F1E9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9F1E9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F1E9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9F1E9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CD1F5A" w:rsidRPr="009F1E9B" w:rsidTr="00372472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CD1F5A" w:rsidRPr="009F1E9B" w:rsidRDefault="00CD1F5A" w:rsidP="00372472">
            <w:pPr>
              <w:numPr>
                <w:ilvl w:val="0"/>
                <w:numId w:val="1"/>
              </w:numPr>
              <w:spacing w:before="60"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9F1E9B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F1E9B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9F1E9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9F1E9B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pengetahuan faktual, konseptual, operasional lanjut,</w:t>
            </w:r>
            <w:r w:rsidRPr="009F1E9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dan 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secara multidisiplin </w:t>
            </w:r>
            <w:r w:rsidRPr="009F1E9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proofErr w:type="spellStart"/>
            <w:r w:rsidR="002E7576" w:rsidRPr="009F1E9B">
              <w:rPr>
                <w:rFonts w:ascii="Bookman Old Style" w:hAnsi="Bookman Old Style" w:cs="Tahoma"/>
                <w:sz w:val="24"/>
                <w:szCs w:val="24"/>
                <w:lang w:val="en-ID"/>
              </w:rPr>
              <w:t>Pemuliaan</w:t>
            </w:r>
            <w:proofErr w:type="spellEnd"/>
            <w:r w:rsidR="002E7576" w:rsidRPr="009F1E9B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="002E7576" w:rsidRPr="009F1E9B">
              <w:rPr>
                <w:rFonts w:ascii="Bookman Old Style" w:hAnsi="Bookman Old Style" w:cs="Tahoma"/>
                <w:sz w:val="24"/>
                <w:szCs w:val="24"/>
                <w:lang w:val="en-ID"/>
              </w:rPr>
              <w:t>Perbenihan</w:t>
            </w:r>
            <w:proofErr w:type="spellEnd"/>
            <w:r w:rsidR="002E7576" w:rsidRPr="009F1E9B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2E7576" w:rsidRPr="009F1E9B">
              <w:rPr>
                <w:rFonts w:ascii="Bookman Old Style" w:hAnsi="Bookman Old Style" w:cs="Tahoma"/>
                <w:sz w:val="24"/>
                <w:szCs w:val="24"/>
                <w:lang w:val="en-ID"/>
              </w:rPr>
              <w:t>Tanaman</w:t>
            </w:r>
            <w:proofErr w:type="spellEnd"/>
            <w:r w:rsidR="002E7576" w:rsidRPr="009F1E9B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9F1E9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</w:t>
            </w:r>
            <w:r w:rsidRPr="009F1E9B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dengan ilmu pengetahuan, teknologi, seni, budaya, dan humaniora dalam konteks pengembangan potensi diri sebagai bagian dari keluarga, sekolah, dunia 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CD1F5A" w:rsidRPr="009F1E9B" w:rsidRDefault="00CD1F5A" w:rsidP="0037247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7576" w:rsidRPr="009F1E9B">
              <w:rPr>
                <w:rFonts w:ascii="Bookman Old Style" w:hAnsi="Bookman Old Style" w:cs="Tahoma"/>
                <w:sz w:val="24"/>
                <w:szCs w:val="24"/>
              </w:rPr>
              <w:t>Pemuliaan</w:t>
            </w:r>
            <w:proofErr w:type="spellEnd"/>
            <w:r w:rsidR="002E7576" w:rsidRPr="009F1E9B">
              <w:rPr>
                <w:rFonts w:ascii="Bookman Old Style" w:hAnsi="Bookman Old Style" w:cs="Tahoma"/>
                <w:sz w:val="24"/>
                <w:szCs w:val="24"/>
              </w:rPr>
              <w:t xml:space="preserve"> Dan </w:t>
            </w:r>
            <w:proofErr w:type="spellStart"/>
            <w:r w:rsidR="002E7576" w:rsidRPr="009F1E9B">
              <w:rPr>
                <w:rFonts w:ascii="Bookman Old Style" w:hAnsi="Bookman Old Style" w:cs="Tahoma"/>
                <w:sz w:val="24"/>
                <w:szCs w:val="24"/>
              </w:rPr>
              <w:t>Perbenihan</w:t>
            </w:r>
            <w:proofErr w:type="spellEnd"/>
            <w:r w:rsidR="002E7576" w:rsidRPr="009F1E9B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E7576" w:rsidRPr="009F1E9B">
              <w:rPr>
                <w:rFonts w:ascii="Bookman Old Style" w:hAnsi="Bookman Old Style" w:cs="Tahoma"/>
                <w:sz w:val="24"/>
                <w:szCs w:val="24"/>
              </w:rPr>
              <w:t>Tanaman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Menampilkan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kinerja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mandiri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mutu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kuantitas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terukur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standar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kompetensi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.</w:t>
            </w:r>
          </w:p>
          <w:p w:rsidR="00CD1F5A" w:rsidRPr="009F1E9B" w:rsidRDefault="00CD1F5A" w:rsidP="00372472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komunikatif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CD1F5A" w:rsidRPr="009F1E9B" w:rsidRDefault="00CD1F5A" w:rsidP="00372472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sampai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tindakan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orisinal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FC1B32" w:rsidRPr="009F1E9B" w:rsidRDefault="00FC1B32" w:rsidP="00501E09">
      <w:pPr>
        <w:rPr>
          <w:rFonts w:ascii="Bookman Old Style" w:hAnsi="Bookman Old Style" w:cs="Tahoma"/>
          <w:sz w:val="24"/>
          <w:szCs w:val="24"/>
        </w:rPr>
      </w:pPr>
    </w:p>
    <w:p w:rsidR="006D26C3" w:rsidRPr="009F1E9B" w:rsidRDefault="006D26C3" w:rsidP="006D26C3">
      <w:pPr>
        <w:rPr>
          <w:rFonts w:ascii="Bookman Old Style" w:hAnsi="Bookman Old Style" w:cs="Tahoma"/>
          <w:sz w:val="24"/>
          <w:szCs w:val="24"/>
        </w:rPr>
      </w:pPr>
      <w:r w:rsidRPr="009F1E9B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9F1E9B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9F1E9B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="00915846" w:rsidRPr="009F1E9B">
        <w:rPr>
          <w:rFonts w:ascii="Bookman Old Style" w:hAnsi="Bookman Old Style" w:cs="Tahoma"/>
          <w:sz w:val="24"/>
          <w:szCs w:val="24"/>
        </w:rPr>
        <w:t>Fisiologi</w:t>
      </w:r>
      <w:proofErr w:type="spellEnd"/>
      <w:r w:rsidR="00915846" w:rsidRPr="009F1E9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915846" w:rsidRPr="009F1E9B">
        <w:rPr>
          <w:rFonts w:ascii="Bookman Old Style" w:hAnsi="Bookman Old Style" w:cs="Tahoma"/>
          <w:sz w:val="24"/>
          <w:szCs w:val="24"/>
        </w:rPr>
        <w:t>Tumbuhan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375"/>
        <w:gridCol w:w="899"/>
        <w:gridCol w:w="1710"/>
        <w:gridCol w:w="1673"/>
      </w:tblGrid>
      <w:tr w:rsidR="006D26C3" w:rsidRPr="009F1E9B" w:rsidTr="00372472">
        <w:trPr>
          <w:tblHeader/>
        </w:trPr>
        <w:tc>
          <w:tcPr>
            <w:tcW w:w="1208" w:type="pct"/>
            <w:shd w:val="clear" w:color="auto" w:fill="auto"/>
            <w:vAlign w:val="center"/>
          </w:tcPr>
          <w:p w:rsidR="006D26C3" w:rsidRPr="009F1E9B" w:rsidRDefault="006D26C3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6D26C3" w:rsidRPr="009F1E9B" w:rsidRDefault="006D26C3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6D26C3" w:rsidRPr="009F1E9B" w:rsidRDefault="006D26C3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C3" w:rsidRPr="009F1E9B" w:rsidRDefault="006D26C3" w:rsidP="0037247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6D26C3" w:rsidRPr="009F1E9B" w:rsidRDefault="006D26C3" w:rsidP="0037247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CE5E44" w:rsidRPr="009F1E9B" w:rsidTr="00372472">
        <w:tc>
          <w:tcPr>
            <w:tcW w:w="1208" w:type="pct"/>
          </w:tcPr>
          <w:p w:rsidR="00CE5E44" w:rsidRPr="009F1E9B" w:rsidRDefault="00543312" w:rsidP="000914B9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>Memahami</w:t>
            </w:r>
            <w:r w:rsidR="00CE5E44"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 xml:space="preserve"> pengertian dan manfaat fisiologi tumbuhan</w:t>
            </w:r>
          </w:p>
        </w:tc>
        <w:tc>
          <w:tcPr>
            <w:tcW w:w="1353" w:type="pct"/>
          </w:tcPr>
          <w:p w:rsidR="00CE5E44" w:rsidRPr="009F1E9B" w:rsidRDefault="00CE5E44" w:rsidP="000914B9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Mengidentifikasi pengertian dan manfaat fisiologi tumbuhan</w:t>
            </w:r>
          </w:p>
        </w:tc>
        <w:tc>
          <w:tcPr>
            <w:tcW w:w="512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74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372472">
        <w:tc>
          <w:tcPr>
            <w:tcW w:w="1208" w:type="pct"/>
          </w:tcPr>
          <w:p w:rsidR="00CE5E44" w:rsidRPr="009F1E9B" w:rsidRDefault="00543312" w:rsidP="000914B9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>Memahami</w:t>
            </w:r>
            <w:r w:rsidR="00CE5E44"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 xml:space="preserve"> organisasi tumbuhan (struktur sel, fungsi bagian-bagian sel)</w:t>
            </w:r>
          </w:p>
        </w:tc>
        <w:tc>
          <w:tcPr>
            <w:tcW w:w="1353" w:type="pct"/>
          </w:tcPr>
          <w:p w:rsidR="00CE5E44" w:rsidRPr="009F1E9B" w:rsidRDefault="00CE5E44" w:rsidP="000914B9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Mengidentifikasi organisasi tumbuhan </w:t>
            </w: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>(struktur sel, fungsi bagian-bagian sel)</w:t>
            </w:r>
          </w:p>
        </w:tc>
        <w:tc>
          <w:tcPr>
            <w:tcW w:w="512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74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372472">
        <w:tc>
          <w:tcPr>
            <w:tcW w:w="1208" w:type="pct"/>
          </w:tcPr>
          <w:p w:rsidR="00CE5E44" w:rsidRPr="009F1E9B" w:rsidRDefault="00CE5E44" w:rsidP="000914B9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 xml:space="preserve">Menganalisis air sebagai komponen penyusun tumbuhan (fungsi air, sifat fisik dan kimia air, difusi </w:t>
            </w: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lastRenderedPageBreak/>
              <w:t xml:space="preserve">dan osmosis)  </w:t>
            </w:r>
          </w:p>
        </w:tc>
        <w:tc>
          <w:tcPr>
            <w:tcW w:w="1353" w:type="pct"/>
          </w:tcPr>
          <w:p w:rsidR="00CE5E44" w:rsidRPr="009F1E9B" w:rsidRDefault="00CE5E44" w:rsidP="000914B9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lastRenderedPageBreak/>
              <w:t>Menunjukkan proses difusi dan osmosis</w:t>
            </w:r>
          </w:p>
        </w:tc>
        <w:tc>
          <w:tcPr>
            <w:tcW w:w="512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74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372472">
        <w:tc>
          <w:tcPr>
            <w:tcW w:w="1208" w:type="pct"/>
          </w:tcPr>
          <w:p w:rsidR="00CE5E44" w:rsidRPr="009F1E9B" w:rsidRDefault="00CE5E44" w:rsidP="000914B9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  <w:lastRenderedPageBreak/>
              <w:t xml:space="preserve">Menganalisis hubungan tumbuhan dan air </w:t>
            </w:r>
            <w:r w:rsidRPr="009F1E9B">
              <w:rPr>
                <w:rFonts w:ascii="Bookman Old Style" w:eastAsia="Times New Roman" w:hAnsi="Bookman Old Style" w:cs="Arial"/>
                <w:noProof/>
                <w:sz w:val="24"/>
                <w:szCs w:val="24"/>
                <w:lang w:val="id-ID"/>
              </w:rPr>
              <w:t>(transpirasi, membuka dan menutupnya stomata, difusi uap air, tekanan akar dan gutasi)</w:t>
            </w:r>
          </w:p>
        </w:tc>
        <w:tc>
          <w:tcPr>
            <w:tcW w:w="1353" w:type="pct"/>
          </w:tcPr>
          <w:p w:rsidR="00CE5E44" w:rsidRPr="009F1E9B" w:rsidRDefault="00CE5E44" w:rsidP="000914B9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stomata, proses transpirasi, dan gutasi</w:t>
            </w:r>
          </w:p>
        </w:tc>
        <w:tc>
          <w:tcPr>
            <w:tcW w:w="512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74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372472">
        <w:tc>
          <w:tcPr>
            <w:tcW w:w="1208" w:type="pct"/>
          </w:tcPr>
          <w:p w:rsidR="00CE5E44" w:rsidRPr="009F1E9B" w:rsidRDefault="00CE5E44" w:rsidP="000914B9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>Menganalisis proses absorbsi air dan transpirasi</w:t>
            </w:r>
          </w:p>
        </w:tc>
        <w:tc>
          <w:tcPr>
            <w:tcW w:w="1353" w:type="pct"/>
          </w:tcPr>
          <w:p w:rsidR="00CE5E44" w:rsidRPr="009F1E9B" w:rsidRDefault="00CE5E44" w:rsidP="000914B9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proses abssorbsi air dan transpirasi</w:t>
            </w:r>
          </w:p>
        </w:tc>
        <w:tc>
          <w:tcPr>
            <w:tcW w:w="512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74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372472">
        <w:tc>
          <w:tcPr>
            <w:tcW w:w="1208" w:type="pct"/>
          </w:tcPr>
          <w:p w:rsidR="00CE5E44" w:rsidRPr="009F1E9B" w:rsidRDefault="00CE5E44" w:rsidP="000914B9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>Menganalisis kebutuhan unsur hara dan mineral</w:t>
            </w:r>
          </w:p>
        </w:tc>
        <w:tc>
          <w:tcPr>
            <w:tcW w:w="1353" w:type="pct"/>
          </w:tcPr>
          <w:p w:rsidR="00CE5E44" w:rsidRPr="009F1E9B" w:rsidRDefault="00CE5E44" w:rsidP="000914B9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Menghitung kebutuhan unsur hara tanaman</w:t>
            </w:r>
          </w:p>
        </w:tc>
        <w:tc>
          <w:tcPr>
            <w:tcW w:w="512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74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372472">
        <w:tc>
          <w:tcPr>
            <w:tcW w:w="1208" w:type="pct"/>
          </w:tcPr>
          <w:p w:rsidR="00CE5E44" w:rsidRPr="009F1E9B" w:rsidRDefault="00CE5E44" w:rsidP="000914B9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 xml:space="preserve">Menganalisis proses fotosintesis </w:t>
            </w:r>
          </w:p>
        </w:tc>
        <w:tc>
          <w:tcPr>
            <w:tcW w:w="1353" w:type="pct"/>
          </w:tcPr>
          <w:p w:rsidR="00CE5E44" w:rsidRPr="009F1E9B" w:rsidRDefault="00CE5E44" w:rsidP="000914B9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proses fotosintesis</w:t>
            </w:r>
          </w:p>
        </w:tc>
        <w:tc>
          <w:tcPr>
            <w:tcW w:w="512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74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372472">
        <w:tc>
          <w:tcPr>
            <w:tcW w:w="1208" w:type="pct"/>
          </w:tcPr>
          <w:p w:rsidR="00CE5E44" w:rsidRPr="009F1E9B" w:rsidRDefault="00CE5E44" w:rsidP="000914B9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>Menganalisis proses respirasi pada tanaman</w:t>
            </w:r>
          </w:p>
        </w:tc>
        <w:tc>
          <w:tcPr>
            <w:tcW w:w="1353" w:type="pct"/>
          </w:tcPr>
          <w:p w:rsidR="00CE5E44" w:rsidRPr="009F1E9B" w:rsidRDefault="00CE5E44" w:rsidP="000914B9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>Menunjukkan proses respirasi pada tanaman</w:t>
            </w:r>
          </w:p>
        </w:tc>
        <w:tc>
          <w:tcPr>
            <w:tcW w:w="512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74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372472">
        <w:tc>
          <w:tcPr>
            <w:tcW w:w="1208" w:type="pct"/>
          </w:tcPr>
          <w:p w:rsidR="00CE5E44" w:rsidRPr="009F1E9B" w:rsidRDefault="00CE5E44" w:rsidP="000914B9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 xml:space="preserve">Menganalisis berbagai zat tumbuh </w:t>
            </w:r>
          </w:p>
        </w:tc>
        <w:tc>
          <w:tcPr>
            <w:tcW w:w="1353" w:type="pct"/>
          </w:tcPr>
          <w:p w:rsidR="00CE5E44" w:rsidRPr="009F1E9B" w:rsidRDefault="00CE5E44" w:rsidP="000914B9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pengaruh zat tumbuh bagi pertumbuhan tanaman</w:t>
            </w:r>
          </w:p>
        </w:tc>
        <w:tc>
          <w:tcPr>
            <w:tcW w:w="512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74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A6499" w:rsidRPr="009F1E9B" w:rsidTr="00372472">
        <w:tc>
          <w:tcPr>
            <w:tcW w:w="1208" w:type="pct"/>
          </w:tcPr>
          <w:p w:rsidR="001A6499" w:rsidRPr="009F1E9B" w:rsidRDefault="001A6499" w:rsidP="001A6499">
            <w:pPr>
              <w:pStyle w:val="ListParagraph"/>
              <w:spacing w:before="60" w:after="60" w:line="240" w:lineRule="auto"/>
              <w:ind w:left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53" w:type="pct"/>
          </w:tcPr>
          <w:p w:rsidR="001A6499" w:rsidRPr="009F1E9B" w:rsidRDefault="001A6499" w:rsidP="001A6499">
            <w:pPr>
              <w:pStyle w:val="ListParagraph"/>
              <w:spacing w:before="60" w:after="60" w:line="240" w:lineRule="auto"/>
              <w:ind w:left="563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shd w:val="clear" w:color="auto" w:fill="auto"/>
          </w:tcPr>
          <w:p w:rsidR="001A6499" w:rsidRPr="009F1E9B" w:rsidRDefault="001A6499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108</w:t>
            </w:r>
          </w:p>
        </w:tc>
        <w:tc>
          <w:tcPr>
            <w:tcW w:w="974" w:type="pct"/>
            <w:shd w:val="clear" w:color="auto" w:fill="auto"/>
          </w:tcPr>
          <w:p w:rsidR="001A6499" w:rsidRPr="009F1E9B" w:rsidRDefault="001A6499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1A6499" w:rsidRPr="009F1E9B" w:rsidRDefault="001A6499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6D26C3" w:rsidRPr="009F1E9B" w:rsidRDefault="006D26C3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372472" w:rsidRPr="009F1E9B" w:rsidRDefault="00372472" w:rsidP="00372472">
      <w:pPr>
        <w:rPr>
          <w:rFonts w:ascii="Bookman Old Style" w:hAnsi="Bookman Old Style" w:cs="Tahoma"/>
          <w:sz w:val="24"/>
          <w:szCs w:val="24"/>
        </w:rPr>
      </w:pPr>
      <w:r w:rsidRPr="009F1E9B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9F1E9B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9F1E9B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="00915846" w:rsidRPr="009F1E9B">
        <w:rPr>
          <w:rFonts w:ascii="Bookman Old Style" w:hAnsi="Bookman Old Style" w:cs="Tahoma"/>
          <w:sz w:val="24"/>
          <w:szCs w:val="24"/>
        </w:rPr>
        <w:t>Produksi</w:t>
      </w:r>
      <w:proofErr w:type="spellEnd"/>
      <w:r w:rsidR="00915846" w:rsidRPr="009F1E9B">
        <w:rPr>
          <w:rFonts w:ascii="Bookman Old Style" w:hAnsi="Bookman Old Style" w:cs="Tahoma"/>
          <w:sz w:val="24"/>
          <w:szCs w:val="24"/>
        </w:rPr>
        <w:t xml:space="preserve">, </w:t>
      </w:r>
      <w:proofErr w:type="spellStart"/>
      <w:r w:rsidR="00915846" w:rsidRPr="009F1E9B">
        <w:rPr>
          <w:rFonts w:ascii="Bookman Old Style" w:hAnsi="Bookman Old Style" w:cs="Tahoma"/>
          <w:sz w:val="24"/>
          <w:szCs w:val="24"/>
        </w:rPr>
        <w:t>Pengolahan</w:t>
      </w:r>
      <w:proofErr w:type="spellEnd"/>
      <w:r w:rsidR="00915846" w:rsidRPr="009F1E9B">
        <w:rPr>
          <w:rFonts w:ascii="Bookman Old Style" w:hAnsi="Bookman Old Style" w:cs="Tahoma"/>
          <w:sz w:val="24"/>
          <w:szCs w:val="24"/>
        </w:rPr>
        <w:t xml:space="preserve">, Dan </w:t>
      </w:r>
      <w:proofErr w:type="spellStart"/>
      <w:r w:rsidR="00915846" w:rsidRPr="009F1E9B">
        <w:rPr>
          <w:rFonts w:ascii="Bookman Old Style" w:hAnsi="Bookman Old Style" w:cs="Tahoma"/>
          <w:sz w:val="24"/>
          <w:szCs w:val="24"/>
        </w:rPr>
        <w:t>Pemasaran</w:t>
      </w:r>
      <w:proofErr w:type="spellEnd"/>
      <w:r w:rsidR="00915846" w:rsidRPr="009F1E9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915846" w:rsidRPr="009F1E9B">
        <w:rPr>
          <w:rFonts w:ascii="Bookman Old Style" w:hAnsi="Bookman Old Style" w:cs="Tahoma"/>
          <w:sz w:val="24"/>
          <w:szCs w:val="24"/>
        </w:rPr>
        <w:t>Benih</w:t>
      </w:r>
      <w:proofErr w:type="spellEnd"/>
      <w:r w:rsidR="00915846" w:rsidRPr="009F1E9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915846" w:rsidRPr="009F1E9B">
        <w:rPr>
          <w:rFonts w:ascii="Bookman Old Style" w:hAnsi="Bookman Old Style" w:cs="Tahoma"/>
          <w:sz w:val="24"/>
          <w:szCs w:val="24"/>
        </w:rPr>
        <w:t>Tanaman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375"/>
        <w:gridCol w:w="899"/>
        <w:gridCol w:w="1710"/>
        <w:gridCol w:w="1673"/>
      </w:tblGrid>
      <w:tr w:rsidR="00372472" w:rsidRPr="009F1E9B" w:rsidTr="00372472">
        <w:trPr>
          <w:tblHeader/>
        </w:trPr>
        <w:tc>
          <w:tcPr>
            <w:tcW w:w="1208" w:type="pct"/>
            <w:shd w:val="clear" w:color="auto" w:fill="auto"/>
            <w:vAlign w:val="center"/>
          </w:tcPr>
          <w:p w:rsidR="00372472" w:rsidRPr="009F1E9B" w:rsidRDefault="00372472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372472" w:rsidRPr="009F1E9B" w:rsidRDefault="00372472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72472" w:rsidRPr="009F1E9B" w:rsidRDefault="00372472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472" w:rsidRPr="009F1E9B" w:rsidRDefault="00372472" w:rsidP="0037247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372472" w:rsidRPr="009F1E9B" w:rsidRDefault="00372472" w:rsidP="0037247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543312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Memahami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Keselamatan dan Kesehatan Kerja </w:t>
            </w:r>
            <w:r w:rsidR="007E23D8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dalam </w:t>
            </w:r>
            <w:r w:rsidR="007E23D8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produksi</w:t>
            </w:r>
            <w:r w:rsidR="007E23D8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benih tanaman 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pangan</w:t>
            </w:r>
          </w:p>
        </w:tc>
        <w:tc>
          <w:tcPr>
            <w:tcW w:w="1353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Menerapkan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Keselamatan dan Kesehatan Kerja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dalam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produksi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benih tanaman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pangan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5</w:t>
            </w:r>
          </w:p>
        </w:tc>
        <w:tc>
          <w:tcPr>
            <w:tcW w:w="974" w:type="pct"/>
            <w:shd w:val="clear" w:color="auto" w:fill="auto"/>
          </w:tcPr>
          <w:p w:rsidR="006B2F86" w:rsidRPr="009F1E9B" w:rsidRDefault="006B2F86" w:rsidP="006B2F86">
            <w:pPr>
              <w:spacing w:before="0"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TAN.BH01.010.01</w:t>
            </w:r>
          </w:p>
          <w:p w:rsidR="00B74BE0" w:rsidRPr="009F1E9B" w:rsidRDefault="00B74BE0" w:rsidP="00B74BE0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Menerapkan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Ketentuan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Keselamatan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Kesehatan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Lingkungan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Tempat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Kerja</w:t>
            </w:r>
            <w:proofErr w:type="spellEnd"/>
          </w:p>
          <w:p w:rsidR="00B74BE0" w:rsidRPr="009F1E9B" w:rsidRDefault="00B74BE0" w:rsidP="006B2F86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</w:p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enganalisis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prosedur penyiapan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alat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/mesin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produksi dan pengolahan benih tanaman pangan</w:t>
            </w:r>
          </w:p>
        </w:tc>
        <w:tc>
          <w:tcPr>
            <w:tcW w:w="1353" w:type="pct"/>
          </w:tcPr>
          <w:p w:rsidR="007E23D8" w:rsidRPr="009F1E9B" w:rsidRDefault="00543312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Menunjukkan prosedur penyiapan 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 alat/mesin produksi 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dan pengolahan benih tanaman pangan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5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Menganalisis perencanaan </w:t>
            </w:r>
            <w:r w:rsidRPr="009F1E9B">
              <w:rPr>
                <w:rFonts w:ascii="Bookman Old Style" w:hAnsi="Bookman Old Style" w:cs="Tahoma"/>
                <w:bCs/>
                <w:noProof/>
                <w:sz w:val="24"/>
                <w:szCs w:val="24"/>
                <w:lang w:val="en-US"/>
              </w:rPr>
              <w:t>dan analisa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usaha penangkaran benih tanaman pangan</w:t>
            </w:r>
          </w:p>
        </w:tc>
        <w:tc>
          <w:tcPr>
            <w:tcW w:w="1353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Mengelola rencana </w:t>
            </w:r>
            <w:r w:rsidRPr="009F1E9B">
              <w:rPr>
                <w:rFonts w:ascii="Bookman Old Style" w:hAnsi="Bookman Old Style" w:cs="Tahoma"/>
                <w:bCs/>
                <w:noProof/>
                <w:sz w:val="24"/>
                <w:szCs w:val="24"/>
                <w:lang w:val="en-US"/>
              </w:rPr>
              <w:t>dan analisa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usaha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penangkaran benih tanaman pangan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10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lastRenderedPageBreak/>
              <w:t>Menganalisis teknik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sv-SE" w:eastAsia="id-ID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pembibitan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dalam produksi benih tanaman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pangan</w:t>
            </w:r>
          </w:p>
        </w:tc>
        <w:tc>
          <w:tcPr>
            <w:tcW w:w="1353" w:type="pct"/>
          </w:tcPr>
          <w:p w:rsidR="007E23D8" w:rsidRPr="009F1E9B" w:rsidRDefault="00543312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Menunujjkan teknik pem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bibitkan tanaman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dalam produksi benih tanaman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pangan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10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Menganalisis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 xml:space="preserve">teknik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penyiapan lahan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produksi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benih tanaman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pangan</w:t>
            </w:r>
          </w:p>
        </w:tc>
        <w:tc>
          <w:tcPr>
            <w:tcW w:w="1353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Menyiapkan lahan produksi benih tanaman pangan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15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>Men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sv-SE" w:eastAsia="id-ID"/>
              </w:rPr>
              <w:t>ganalisis teknik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penanaman dalam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produksi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benih tanaman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pangan</w:t>
            </w:r>
          </w:p>
        </w:tc>
        <w:tc>
          <w:tcPr>
            <w:tcW w:w="1353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Men</w:t>
            </w:r>
            <w:r w:rsidR="00B904BB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unjukkan teknik penanaman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benih tanaman pangan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10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Menganalisis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 xml:space="preserve">teknik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roguing dalam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produksi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benih tanaman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pangan</w:t>
            </w:r>
          </w:p>
        </w:tc>
        <w:tc>
          <w:tcPr>
            <w:tcW w:w="1353" w:type="pct"/>
          </w:tcPr>
          <w:p w:rsidR="007E23D8" w:rsidRPr="009F1E9B" w:rsidRDefault="00B904BB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Menunjukkan teknik 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 </w:t>
            </w:r>
            <w:r w:rsidR="007E23D8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>rogu</w:t>
            </w:r>
            <w:r w:rsidR="007E23D8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sv-SE" w:eastAsia="id-ID"/>
              </w:rPr>
              <w:t>es</w:t>
            </w:r>
            <w:r w:rsidR="007E23D8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dalam </w:t>
            </w:r>
            <w:r w:rsidR="007E23D8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produksi</w:t>
            </w:r>
            <w:r w:rsidR="007E23D8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benih tanaman 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pangan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15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Menganalisis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teknik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pengendalian hama dan penyakit dalam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produksi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benih tanaman pangan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3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Mengendalikan hama dan penyakit dalam produksi benih tanaman pangan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secara mekanis dan kimia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15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 xml:space="preserve">Menganalisis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teknik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pengendalian gulma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di lahan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produksi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benih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tanaman pangan</w:t>
            </w:r>
          </w:p>
        </w:tc>
        <w:tc>
          <w:tcPr>
            <w:tcW w:w="1353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Mengendalikan gulma di lahan produksi benih tanaman pangan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10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Menganalisis pemupukan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dalam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produksi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benih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tanaman pangan</w:t>
            </w:r>
          </w:p>
        </w:tc>
        <w:tc>
          <w:tcPr>
            <w:tcW w:w="1353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Mengatur pem</w:t>
            </w:r>
            <w:r w:rsidR="00B904BB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u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pupuk</w:t>
            </w:r>
            <w:r w:rsidR="00B904BB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dalam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produksi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benih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tanaman pangan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15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>Men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sv-SE" w:eastAsia="id-ID"/>
              </w:rPr>
              <w:t>ganalisis teknik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kastrasi dan polinasi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dalam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produksi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benih tanaman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pangan</w:t>
            </w:r>
          </w:p>
        </w:tc>
        <w:tc>
          <w:tcPr>
            <w:tcW w:w="1353" w:type="pct"/>
          </w:tcPr>
          <w:p w:rsidR="007E23D8" w:rsidRPr="009F1E9B" w:rsidRDefault="00B904BB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Menujukkan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 kastrasi dan polinasi</w:t>
            </w:r>
            <w:r w:rsidR="007E23D8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dalam </w:t>
            </w:r>
            <w:r w:rsidR="007E23D8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 xml:space="preserve">produksi </w:t>
            </w:r>
            <w:r w:rsidR="007E23D8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benih tanaman 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pangan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10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>Men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ganalisis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 xml:space="preserve">teknik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panen dan pasca panen dalam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produksi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benih tanaman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pangan</w:t>
            </w:r>
          </w:p>
        </w:tc>
        <w:tc>
          <w:tcPr>
            <w:tcW w:w="1353" w:type="pct"/>
          </w:tcPr>
          <w:p w:rsidR="007E23D8" w:rsidRPr="009F1E9B" w:rsidRDefault="00B904BB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Menunjukkan teknik p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anen dan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dan pasca panen dalam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produksi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benih tanaman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pangan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</w:t>
            </w:r>
            <w:r w:rsidR="007E23D8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tanaman 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pangan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10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Menganalisis teknik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ekstraksi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dan pengeringan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benih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tanaman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pangan</w:t>
            </w:r>
          </w:p>
        </w:tc>
        <w:tc>
          <w:tcPr>
            <w:tcW w:w="1353" w:type="pct"/>
          </w:tcPr>
          <w:p w:rsidR="007E23D8" w:rsidRPr="009F1E9B" w:rsidRDefault="00B904BB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lastRenderedPageBreak/>
              <w:t>Menujukkan teknik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 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ekstraksi 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dan pengeringan 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benih 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tanaman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pangan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lastRenderedPageBreak/>
              <w:t>15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 xml:space="preserve">Menganalisis proses pengolahan benih tanaman pangan </w:t>
            </w:r>
          </w:p>
        </w:tc>
        <w:tc>
          <w:tcPr>
            <w:tcW w:w="1353" w:type="pct"/>
          </w:tcPr>
          <w:p w:rsidR="007E23D8" w:rsidRPr="009F1E9B" w:rsidRDefault="00B904BB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proses pengolahan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benih tanaman pangan 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5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Menganalisis persyaratan dan prosedur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sertifikasi benih tanaman pangan</w:t>
            </w:r>
          </w:p>
        </w:tc>
        <w:tc>
          <w:tcPr>
            <w:tcW w:w="1353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Mensimulasikan proses sertifikasi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benih tanaman pangan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5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ganalisis jenis bahan pengemas dan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proses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pengemasan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dan untuk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benih tanaman pangan</w:t>
            </w:r>
          </w:p>
        </w:tc>
        <w:tc>
          <w:tcPr>
            <w:tcW w:w="1353" w:type="pct"/>
          </w:tcPr>
          <w:p w:rsidR="007E23D8" w:rsidRPr="009F1E9B" w:rsidRDefault="002F4340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benih tanaman pangan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5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2F4340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Memahami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persyaratan gudang 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penyimpanan benih tanaman pangan</w:t>
            </w:r>
          </w:p>
        </w:tc>
        <w:tc>
          <w:tcPr>
            <w:tcW w:w="1353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</w:t>
            </w:r>
            <w:r w:rsidR="002F4340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nerapkan persyaratan gudang penyimpanan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 benih tanaman pangan sesuai persyaratan 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10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Menganalisis strategi pemasaran benih tanaman pangan</w:t>
            </w:r>
          </w:p>
        </w:tc>
        <w:tc>
          <w:tcPr>
            <w:tcW w:w="1353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Merumuskan strategi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pemasaran benih tanaman pangan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10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2F4340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Memahami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Keselamatan dan Kesehatan Kerja dalam produksi benih tanaman hortikultura/ perkebunan</w:t>
            </w:r>
          </w:p>
        </w:tc>
        <w:tc>
          <w:tcPr>
            <w:tcW w:w="1353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Menerapkan Keselamatan dan Kesehatan Kerja dalam produksi benih tanaman hortikultura/ perkebunan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6</w:t>
            </w:r>
          </w:p>
        </w:tc>
        <w:tc>
          <w:tcPr>
            <w:tcW w:w="974" w:type="pct"/>
            <w:shd w:val="clear" w:color="auto" w:fill="auto"/>
          </w:tcPr>
          <w:p w:rsidR="00A25BF8" w:rsidRPr="009F1E9B" w:rsidRDefault="00A25BF8" w:rsidP="00A25BF8">
            <w:pPr>
              <w:spacing w:before="0"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TAN.SY01.010.01</w:t>
            </w:r>
          </w:p>
          <w:p w:rsidR="00A25BF8" w:rsidRPr="009F1E9B" w:rsidRDefault="00A25BF8" w:rsidP="00A25BF8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</w:p>
          <w:p w:rsidR="00A25BF8" w:rsidRPr="009F1E9B" w:rsidRDefault="00A25BF8" w:rsidP="00A25BF8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Menerapkan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Ketentuan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Keselamatan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Kesehatan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Kerja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Lingkungan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Tempat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Kerja</w:t>
            </w:r>
            <w:proofErr w:type="spellEnd"/>
          </w:p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Menganalisis prosedur penyiapan alat/mesin produksi dan pengolahan benih tanaman hortikultura/ perkebunan</w:t>
            </w:r>
          </w:p>
        </w:tc>
        <w:tc>
          <w:tcPr>
            <w:tcW w:w="1353" w:type="pct"/>
          </w:tcPr>
          <w:p w:rsidR="007E23D8" w:rsidRPr="009F1E9B" w:rsidRDefault="002F4340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Menunjukkan prosedur p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enyiapan alat/mesin produksi dan pengolahan benih tanaman hortikultura/ perkebunan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6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Menganalisis perencanaan dan analisa usaha penangkaran benih tanaman hortikultura/ perkebunan</w:t>
            </w:r>
          </w:p>
        </w:tc>
        <w:tc>
          <w:tcPr>
            <w:tcW w:w="1353" w:type="pct"/>
          </w:tcPr>
          <w:p w:rsidR="007E23D8" w:rsidRPr="009F1E9B" w:rsidRDefault="002F4340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Menu</w:t>
            </w:r>
            <w:r w:rsidR="006E70BF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jukkan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 rencana dan analisa usaha penangkaran benih tanaman hortikultura/ perkebunan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6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Menganalisis teknik pembibitan dalam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produksi benih tanaman hortikultura/ perkebunan</w:t>
            </w:r>
          </w:p>
        </w:tc>
        <w:tc>
          <w:tcPr>
            <w:tcW w:w="1353" w:type="pct"/>
          </w:tcPr>
          <w:p w:rsidR="007E23D8" w:rsidRPr="009F1E9B" w:rsidRDefault="002F4340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lastRenderedPageBreak/>
              <w:t>Menunjukkan teknik p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embibitan tanaman 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lastRenderedPageBreak/>
              <w:t xml:space="preserve">hortikultura/ perkebunan 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Menganalisis teknik penyiapan lahan produksi benih tanaman hortikultura/ perkebunan</w:t>
            </w:r>
          </w:p>
        </w:tc>
        <w:tc>
          <w:tcPr>
            <w:tcW w:w="1353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Men</w:t>
            </w:r>
            <w:r w:rsidR="002F4340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u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n</w:t>
            </w:r>
            <w:r w:rsidR="002F4340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jukkan teknik penyiapan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 lahan produksi benih tanaman hortikultura/ perkebunan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18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Menganalisis teknik penanaman dalam produksi benih tanaman hortikultura/ perkebunan</w:t>
            </w:r>
          </w:p>
        </w:tc>
        <w:tc>
          <w:tcPr>
            <w:tcW w:w="1353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</w:t>
            </w:r>
            <w:r w:rsidR="006E70BF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nunjukkan teknik penanaman dalam produksi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 benih tanaman hortikultura/ perkebunan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74" w:type="pct"/>
            <w:shd w:val="clear" w:color="auto" w:fill="auto"/>
          </w:tcPr>
          <w:p w:rsidR="00CB42A4" w:rsidRPr="009F1E9B" w:rsidRDefault="00CB42A4" w:rsidP="00CB42A4">
            <w:pPr>
              <w:spacing w:before="0"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TAN.SY02.002.01</w:t>
            </w:r>
          </w:p>
          <w:p w:rsidR="00CB42A4" w:rsidRPr="009F1E9B" w:rsidRDefault="00CB42A4" w:rsidP="00CB42A4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</w:p>
          <w:p w:rsidR="00CB42A4" w:rsidRPr="009F1E9B" w:rsidRDefault="00CB42A4" w:rsidP="00CB42A4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Menanam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Bahan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Tanam</w:t>
            </w:r>
            <w:proofErr w:type="spellEnd"/>
          </w:p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Menganalisis teknik roguing dalam produksi benih tanaman hortikultura/ perkebunan</w:t>
            </w:r>
          </w:p>
        </w:tc>
        <w:tc>
          <w:tcPr>
            <w:tcW w:w="1353" w:type="pct"/>
          </w:tcPr>
          <w:p w:rsidR="007E23D8" w:rsidRPr="009F1E9B" w:rsidRDefault="006E70BF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Menunjukkan teknik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 rogues dalam produksi benih tanaman hortikultura/ perkebunan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18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Menganalisis teknik pengendalian hama dan penyakit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 xml:space="preserve">dalam produksi benih tanaman hortikultura/ perkebunan </w:t>
            </w:r>
          </w:p>
        </w:tc>
        <w:tc>
          <w:tcPr>
            <w:tcW w:w="1353" w:type="pct"/>
          </w:tcPr>
          <w:p w:rsidR="007E23D8" w:rsidRPr="009F1E9B" w:rsidRDefault="006E70BF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lastRenderedPageBreak/>
              <w:t>Menunjukkan teknik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pengendalian 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hama dan penyakit dalam 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lastRenderedPageBreak/>
              <w:t>produksi benih tanaman pangan secara mekanis dan kimia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lastRenderedPageBreak/>
              <w:t>18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Menganalisis teknik pengendalian gulma di lahan produksi benih tanaman hortikultura/ perkebunan</w:t>
            </w:r>
          </w:p>
        </w:tc>
        <w:tc>
          <w:tcPr>
            <w:tcW w:w="1353" w:type="pct"/>
          </w:tcPr>
          <w:p w:rsidR="007E23D8" w:rsidRPr="009F1E9B" w:rsidRDefault="006E70BF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Menunjukkan teknik pengendalian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 gulma di lahan produksi benih tanaman hortikultura/ perkebunan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74" w:type="pct"/>
            <w:shd w:val="clear" w:color="auto" w:fill="auto"/>
          </w:tcPr>
          <w:p w:rsidR="000914B9" w:rsidRPr="009F1E9B" w:rsidRDefault="000914B9" w:rsidP="000914B9">
            <w:pPr>
              <w:spacing w:before="0"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TAN.SY02.016.01</w:t>
            </w:r>
          </w:p>
          <w:p w:rsidR="000914B9" w:rsidRPr="009F1E9B" w:rsidRDefault="000914B9" w:rsidP="000914B9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</w:p>
          <w:p w:rsidR="000914B9" w:rsidRPr="009F1E9B" w:rsidRDefault="000914B9" w:rsidP="000914B9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Mengendalikan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Gulma</w:t>
            </w:r>
            <w:proofErr w:type="spellEnd"/>
          </w:p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Menganalisis pemupukan dalam produksi benih tanaman hortikultura/ perkebunan</w:t>
            </w:r>
          </w:p>
        </w:tc>
        <w:tc>
          <w:tcPr>
            <w:tcW w:w="1353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</w:t>
            </w:r>
            <w:r w:rsidR="006E70BF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rumuskan </w:t>
            </w:r>
            <w:r w:rsidR="006E70BF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pemupukan dalam produksi benih tanaman hortikultura/ perkebunan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18</w:t>
            </w:r>
          </w:p>
        </w:tc>
        <w:tc>
          <w:tcPr>
            <w:tcW w:w="974" w:type="pct"/>
            <w:shd w:val="clear" w:color="auto" w:fill="auto"/>
          </w:tcPr>
          <w:p w:rsidR="000914B9" w:rsidRPr="009F1E9B" w:rsidRDefault="000914B9" w:rsidP="000914B9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TAN.SY02.017.01</w:t>
            </w:r>
          </w:p>
          <w:p w:rsidR="000914B9" w:rsidRPr="009F1E9B" w:rsidRDefault="000914B9" w:rsidP="000914B9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Mengembangkan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Pemupukan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Tanaman</w:t>
            </w:r>
            <w:proofErr w:type="spellEnd"/>
          </w:p>
          <w:p w:rsidR="000914B9" w:rsidRPr="009F1E9B" w:rsidRDefault="000914B9" w:rsidP="000914B9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</w:p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Menganalisis teknik kastrasi dan polinasi dalam produksi benih tanaman hortikultura/ perkebunan</w:t>
            </w:r>
          </w:p>
        </w:tc>
        <w:tc>
          <w:tcPr>
            <w:tcW w:w="1353" w:type="pct"/>
          </w:tcPr>
          <w:p w:rsidR="007E23D8" w:rsidRPr="009F1E9B" w:rsidRDefault="006E70BF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Menunjukkan teknik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 kastrasi dan polinasi dalam produksi benih tanaman hortikultura/ perkebunan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Menganalisis teknik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panen dan pasca panen dalam produksi benih tanaman hortikultura/ perkebunan</w:t>
            </w:r>
          </w:p>
        </w:tc>
        <w:tc>
          <w:tcPr>
            <w:tcW w:w="1353" w:type="pct"/>
          </w:tcPr>
          <w:p w:rsidR="007E23D8" w:rsidRPr="009F1E9B" w:rsidRDefault="006E70BF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lastRenderedPageBreak/>
              <w:t>Menunjukkan teknik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panen dan pasca panen dalam produksi benih tanaman hortikultura/ perkebunan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4" w:type="pct"/>
            <w:shd w:val="clear" w:color="auto" w:fill="auto"/>
          </w:tcPr>
          <w:p w:rsidR="000914B9" w:rsidRPr="009F1E9B" w:rsidRDefault="000914B9" w:rsidP="000914B9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TAN.SY02.022.01</w:t>
            </w:r>
          </w:p>
          <w:p w:rsidR="000914B9" w:rsidRPr="009F1E9B" w:rsidRDefault="000914B9" w:rsidP="000914B9">
            <w:pPr>
              <w:spacing w:before="0"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Memanen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Hasil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Tanaman</w:t>
            </w:r>
            <w:proofErr w:type="spellEnd"/>
          </w:p>
          <w:p w:rsidR="000914B9" w:rsidRPr="009F1E9B" w:rsidRDefault="000914B9" w:rsidP="000914B9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</w:p>
          <w:p w:rsidR="000914B9" w:rsidRPr="009F1E9B" w:rsidRDefault="000914B9" w:rsidP="000914B9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TAN.SY02.023.01</w:t>
            </w:r>
          </w:p>
          <w:p w:rsidR="000914B9" w:rsidRPr="009F1E9B" w:rsidRDefault="000914B9" w:rsidP="000914B9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Melakukan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Penanganan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Pascapanen</w:t>
            </w:r>
            <w:proofErr w:type="spellEnd"/>
          </w:p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Menganalisis teknik ekstraksi dan pengeringan benih tanaman hortikultura/ perkebunan</w:t>
            </w:r>
          </w:p>
        </w:tc>
        <w:tc>
          <w:tcPr>
            <w:tcW w:w="1353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</w:t>
            </w:r>
            <w:r w:rsidR="006E70BF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enunjukkan teknik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ekstraksi dan pengeringan benih tanaman hortikultura/ perkebunan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18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Menganalisis proses pengolahan benih tanaman hortikultura/ perkebunan </w:t>
            </w:r>
          </w:p>
        </w:tc>
        <w:tc>
          <w:tcPr>
            <w:tcW w:w="1353" w:type="pct"/>
          </w:tcPr>
          <w:p w:rsidR="007E23D8" w:rsidRPr="009F1E9B" w:rsidRDefault="006E70BF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Merumuskan prose pengolahan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 benih tanaman hortikultura/ perkebunan 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6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Menganalisis persyaratan dan prosedur sertifikasi benih tanaman hortikultura/ perkebunan</w:t>
            </w:r>
          </w:p>
        </w:tc>
        <w:tc>
          <w:tcPr>
            <w:tcW w:w="1353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Mensimulasikan proses sertifikasi benih tanaman hortikultura/ perkebunan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6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Menganalisis jenis bahan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pengemas dan proses pengemasan dan untuk benih tanaman hortikultura/ perkebunan</w:t>
            </w:r>
          </w:p>
        </w:tc>
        <w:tc>
          <w:tcPr>
            <w:tcW w:w="1353" w:type="pct"/>
          </w:tcPr>
          <w:p w:rsidR="007E23D8" w:rsidRPr="009F1E9B" w:rsidRDefault="00D04B51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lastRenderedPageBreak/>
              <w:t>Merumuskan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jenis bahan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pengemas dan proses pengemasan dan untuk benih tanaman hortikultura/ perkebunan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lastRenderedPageBreak/>
              <w:t>6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Menganalisis persyaratan gudang penyimpanan benih tanaman hortikultura/ perkebunan</w:t>
            </w:r>
          </w:p>
        </w:tc>
        <w:tc>
          <w:tcPr>
            <w:tcW w:w="1353" w:type="pct"/>
          </w:tcPr>
          <w:p w:rsidR="007E23D8" w:rsidRPr="009F1E9B" w:rsidRDefault="00D04B51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Merumuskan</w:t>
            </w:r>
            <w:r w:rsidR="007E23D8"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persyaratan gudang penyimpanan benih tanaman hortikultura/ perkebunan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E23D8" w:rsidRPr="009F1E9B" w:rsidTr="00372472">
        <w:tc>
          <w:tcPr>
            <w:tcW w:w="1208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68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Menganalisis strategi pemasaran benih tanaman hortikultura/ perkebunan</w:t>
            </w:r>
          </w:p>
        </w:tc>
        <w:tc>
          <w:tcPr>
            <w:tcW w:w="1353" w:type="pct"/>
          </w:tcPr>
          <w:p w:rsidR="007E23D8" w:rsidRPr="009F1E9B" w:rsidRDefault="007E23D8" w:rsidP="000914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87" w:hanging="567"/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  <w:t>Merumuskan strategi pemasaran benih tanaman hortikultura/ perkebunan</w:t>
            </w:r>
          </w:p>
        </w:tc>
        <w:tc>
          <w:tcPr>
            <w:tcW w:w="512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6</w:t>
            </w:r>
          </w:p>
        </w:tc>
        <w:tc>
          <w:tcPr>
            <w:tcW w:w="974" w:type="pct"/>
            <w:shd w:val="clear" w:color="auto" w:fill="auto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7E23D8" w:rsidRPr="009F1E9B" w:rsidRDefault="007E23D8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A6499" w:rsidRPr="009F1E9B" w:rsidTr="00372472">
        <w:tc>
          <w:tcPr>
            <w:tcW w:w="1208" w:type="pct"/>
          </w:tcPr>
          <w:p w:rsidR="001A6499" w:rsidRPr="009F1E9B" w:rsidRDefault="001A6499" w:rsidP="001A6499">
            <w:pPr>
              <w:pStyle w:val="ListParagraph"/>
              <w:spacing w:after="0" w:line="240" w:lineRule="auto"/>
              <w:ind w:left="668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353" w:type="pct"/>
          </w:tcPr>
          <w:p w:rsidR="001A6499" w:rsidRPr="009F1E9B" w:rsidRDefault="001A6499" w:rsidP="001A6499">
            <w:pPr>
              <w:spacing w:after="0" w:line="240" w:lineRule="auto"/>
              <w:rPr>
                <w:rFonts w:ascii="Bookman Old Style" w:hAnsi="Bookman Old Style" w:cs="Tahoma"/>
                <w:noProof/>
                <w:sz w:val="24"/>
                <w:szCs w:val="24"/>
                <w:lang w:val="sv-SE"/>
              </w:rPr>
            </w:pPr>
          </w:p>
        </w:tc>
        <w:tc>
          <w:tcPr>
            <w:tcW w:w="512" w:type="pct"/>
            <w:shd w:val="clear" w:color="auto" w:fill="auto"/>
          </w:tcPr>
          <w:p w:rsidR="001A6499" w:rsidRPr="009F1E9B" w:rsidRDefault="001A6499" w:rsidP="007E23D8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384</w:t>
            </w:r>
          </w:p>
        </w:tc>
        <w:tc>
          <w:tcPr>
            <w:tcW w:w="974" w:type="pct"/>
            <w:shd w:val="clear" w:color="auto" w:fill="auto"/>
          </w:tcPr>
          <w:p w:rsidR="001A6499" w:rsidRPr="009F1E9B" w:rsidRDefault="001A6499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1A6499" w:rsidRPr="009F1E9B" w:rsidRDefault="001A6499" w:rsidP="007E23D8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372472" w:rsidRPr="009F1E9B" w:rsidRDefault="00372472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50562C" w:rsidRPr="00915846" w:rsidRDefault="00AF5323" w:rsidP="0050562C">
      <w:pPr>
        <w:rPr>
          <w:rFonts w:ascii="Bookman Old Style" w:hAnsi="Bookman Old Style" w:cs="Tahoma"/>
          <w:sz w:val="24"/>
          <w:szCs w:val="24"/>
        </w:rPr>
      </w:pPr>
      <w:r w:rsidRPr="00915846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915846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915846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="00915846" w:rsidRPr="00915846">
        <w:rPr>
          <w:rFonts w:ascii="Bookman Old Style" w:hAnsi="Bookman Old Style" w:cs="Tahoma"/>
          <w:sz w:val="24"/>
          <w:szCs w:val="24"/>
        </w:rPr>
        <w:t>Agribisnis</w:t>
      </w:r>
      <w:proofErr w:type="spellEnd"/>
      <w:r w:rsidR="00915846" w:rsidRPr="00915846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915846" w:rsidRPr="00915846">
        <w:rPr>
          <w:rFonts w:ascii="Bookman Old Style" w:hAnsi="Bookman Old Style" w:cs="Tahoma"/>
          <w:sz w:val="24"/>
          <w:szCs w:val="24"/>
        </w:rPr>
        <w:t>Pembibitan</w:t>
      </w:r>
      <w:proofErr w:type="spellEnd"/>
      <w:r w:rsidR="00915846" w:rsidRPr="00915846">
        <w:rPr>
          <w:rFonts w:ascii="Bookman Old Style" w:hAnsi="Bookman Old Style" w:cs="Tahoma"/>
          <w:sz w:val="24"/>
          <w:szCs w:val="24"/>
        </w:rPr>
        <w:t xml:space="preserve"> Dan </w:t>
      </w:r>
      <w:proofErr w:type="spellStart"/>
      <w:r w:rsidR="00915846" w:rsidRPr="00915846">
        <w:rPr>
          <w:rFonts w:ascii="Bookman Old Style" w:hAnsi="Bookman Old Style" w:cs="Tahoma"/>
          <w:sz w:val="24"/>
          <w:szCs w:val="24"/>
        </w:rPr>
        <w:t>Kultur</w:t>
      </w:r>
      <w:proofErr w:type="spellEnd"/>
      <w:r w:rsidR="00915846" w:rsidRPr="00915846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915846" w:rsidRPr="00915846">
        <w:rPr>
          <w:rFonts w:ascii="Bookman Old Style" w:hAnsi="Bookman Old Style" w:cs="Tahoma"/>
          <w:sz w:val="24"/>
          <w:szCs w:val="24"/>
        </w:rPr>
        <w:t>Jaringan</w:t>
      </w:r>
      <w:proofErr w:type="spellEnd"/>
      <w:r w:rsidR="00915846" w:rsidRPr="00915846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915846" w:rsidRPr="00915846">
        <w:rPr>
          <w:rFonts w:ascii="Bookman Old Style" w:hAnsi="Bookman Old Style" w:cs="Tahoma"/>
          <w:sz w:val="24"/>
          <w:szCs w:val="24"/>
        </w:rPr>
        <w:t>Tanaman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375"/>
        <w:gridCol w:w="899"/>
        <w:gridCol w:w="1710"/>
        <w:gridCol w:w="1673"/>
      </w:tblGrid>
      <w:tr w:rsidR="0050562C" w:rsidRPr="009F1E9B" w:rsidTr="00BC5057">
        <w:trPr>
          <w:tblHeader/>
        </w:trPr>
        <w:tc>
          <w:tcPr>
            <w:tcW w:w="1208" w:type="pct"/>
            <w:shd w:val="clear" w:color="auto" w:fill="auto"/>
            <w:vAlign w:val="center"/>
          </w:tcPr>
          <w:p w:rsidR="0050562C" w:rsidRPr="009F1E9B" w:rsidRDefault="0050562C" w:rsidP="00BC505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50562C" w:rsidRPr="009F1E9B" w:rsidRDefault="0050562C" w:rsidP="00BC505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50562C" w:rsidRPr="009F1E9B" w:rsidRDefault="0050562C" w:rsidP="00BC505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62C" w:rsidRPr="009F1E9B" w:rsidRDefault="0050562C" w:rsidP="00BC505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50562C" w:rsidRPr="009F1E9B" w:rsidRDefault="0050562C" w:rsidP="00BC505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585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Menganalisis teknik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perencanaan pembibitan tanaman</w:t>
            </w:r>
          </w:p>
        </w:tc>
        <w:tc>
          <w:tcPr>
            <w:tcW w:w="1353" w:type="pct"/>
          </w:tcPr>
          <w:p w:rsidR="00CD0909" w:rsidRPr="009F1E9B" w:rsidRDefault="007F0B56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Menunjukkan teknik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perencanaa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n pembibitan tanaman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lastRenderedPageBreak/>
              <w:t>24</w:t>
            </w:r>
          </w:p>
        </w:tc>
        <w:tc>
          <w:tcPr>
            <w:tcW w:w="974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7F0B56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585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 xml:space="preserve">Memahami 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eselamatan dan 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esehatan 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erja dalam 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produksi benih secara vegetatif</w:t>
            </w:r>
          </w:p>
        </w:tc>
        <w:tc>
          <w:tcPr>
            <w:tcW w:w="1353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Menerapkan k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eselamatan dan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esehatan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erja dalam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produksi benih secara vegetatif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6</w:t>
            </w:r>
          </w:p>
        </w:tc>
        <w:tc>
          <w:tcPr>
            <w:tcW w:w="974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7F0B56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Memahami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prosedur penyiapan 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alat dalam 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produksi benih secara vegetatif</w:t>
            </w:r>
          </w:p>
        </w:tc>
        <w:tc>
          <w:tcPr>
            <w:tcW w:w="1353" w:type="pct"/>
          </w:tcPr>
          <w:p w:rsidR="00CD0909" w:rsidRPr="009F1E9B" w:rsidRDefault="007F0B56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Menerapkan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prosedur penyiapan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alat dalam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produksi benih secara vegetatif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6</w:t>
            </w:r>
          </w:p>
        </w:tc>
        <w:tc>
          <w:tcPr>
            <w:tcW w:w="974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Menganalisis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kriteria pohon induk dalam produksi benih secara vegetatif</w:t>
            </w:r>
          </w:p>
        </w:tc>
        <w:tc>
          <w:tcPr>
            <w:tcW w:w="1353" w:type="pct"/>
          </w:tcPr>
          <w:p w:rsidR="00CD0909" w:rsidRPr="009F1E9B" w:rsidRDefault="007F0B56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kriteria pohon induk dalam produksi benih secara vegetatif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74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Menganalisis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teknik penyiapan tempat pembibitan</w:t>
            </w:r>
          </w:p>
        </w:tc>
        <w:tc>
          <w:tcPr>
            <w:tcW w:w="1353" w:type="pct"/>
          </w:tcPr>
          <w:p w:rsidR="00CD0909" w:rsidRPr="009F1E9B" w:rsidRDefault="007F0B56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teknik penyiapan tempat pembibitan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74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Menganalisis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teknik penyiapan media tanam</w:t>
            </w:r>
          </w:p>
        </w:tc>
        <w:tc>
          <w:tcPr>
            <w:tcW w:w="1353" w:type="pct"/>
          </w:tcPr>
          <w:p w:rsidR="00CD0909" w:rsidRPr="009F1E9B" w:rsidRDefault="007F0B56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 xml:space="preserve">Menunjukkan teknik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penyiapan media tanam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4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 xml:space="preserve">Menganalisis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teknik pembiakan dalam produksi benih secara vegetatif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353" w:type="pct"/>
          </w:tcPr>
          <w:p w:rsidR="00CD0909" w:rsidRPr="009F1E9B" w:rsidRDefault="007F0B56" w:rsidP="000914B9">
            <w:pPr>
              <w:pStyle w:val="ListParagraph"/>
              <w:numPr>
                <w:ilvl w:val="0"/>
                <w:numId w:val="13"/>
              </w:numPr>
              <w:tabs>
                <w:tab w:val="left" w:pos="263"/>
                <w:tab w:val="left" w:pos="1255"/>
              </w:tabs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 pembiakan dalam produksi benih secara vegetatif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74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Menganalisis teknik pemeliharaan bibit </w:t>
            </w:r>
          </w:p>
        </w:tc>
        <w:tc>
          <w:tcPr>
            <w:tcW w:w="1353" w:type="pct"/>
          </w:tcPr>
          <w:p w:rsidR="00CD0909" w:rsidRPr="009F1E9B" w:rsidRDefault="007F0B56" w:rsidP="000914B9">
            <w:pPr>
              <w:pStyle w:val="ListParagraph"/>
              <w:numPr>
                <w:ilvl w:val="0"/>
                <w:numId w:val="13"/>
              </w:numPr>
              <w:tabs>
                <w:tab w:val="left" w:pos="263"/>
                <w:tab w:val="left" w:pos="1255"/>
              </w:tabs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 pemeliharaan bibit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74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Menganalisis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kriteria bibit layak jual</w:t>
            </w:r>
          </w:p>
        </w:tc>
        <w:tc>
          <w:tcPr>
            <w:tcW w:w="1353" w:type="pct"/>
          </w:tcPr>
          <w:p w:rsidR="00CD0909" w:rsidRPr="009F1E9B" w:rsidRDefault="007F0B56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rumuskan kriteria bibit layak jual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74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Menganalisis teknik transplanting</w:t>
            </w:r>
          </w:p>
        </w:tc>
        <w:tc>
          <w:tcPr>
            <w:tcW w:w="1353" w:type="pct"/>
          </w:tcPr>
          <w:p w:rsidR="00CD0909" w:rsidRPr="009F1E9B" w:rsidRDefault="007F0B56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transplanting bibit pada media 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74" w:type="pct"/>
            <w:shd w:val="clear" w:color="auto" w:fill="auto"/>
          </w:tcPr>
          <w:p w:rsidR="00C76FA4" w:rsidRPr="009F1E9B" w:rsidRDefault="00C76FA4" w:rsidP="00C76FA4">
            <w:pPr>
              <w:spacing w:before="0"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TAN.KJ02.002.01</w:t>
            </w:r>
          </w:p>
          <w:p w:rsidR="00C76FA4" w:rsidRPr="009F1E9B" w:rsidRDefault="00C76FA4" w:rsidP="00C76FA4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</w:p>
          <w:p w:rsidR="00C76FA4" w:rsidRPr="009F1E9B" w:rsidRDefault="00C76FA4" w:rsidP="00C76FA4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Melakukan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transplant (shading area)</w:t>
            </w:r>
          </w:p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Menganalisis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teknik penataan bibit di lokasi display</w:t>
            </w:r>
          </w:p>
        </w:tc>
        <w:tc>
          <w:tcPr>
            <w:tcW w:w="1353" w:type="pct"/>
          </w:tcPr>
          <w:p w:rsidR="00CD0909" w:rsidRPr="009F1E9B" w:rsidRDefault="0087277C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 penataan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bibit di lokasi display 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74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87277C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Menerapkan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strategi pemasaran bibit </w:t>
            </w:r>
          </w:p>
        </w:tc>
        <w:tc>
          <w:tcPr>
            <w:tcW w:w="1353" w:type="pct"/>
          </w:tcPr>
          <w:p w:rsidR="00CD0909" w:rsidRPr="009F1E9B" w:rsidRDefault="0087277C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Merumuskan strategi pe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masaran bibit 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18</w:t>
            </w:r>
          </w:p>
        </w:tc>
        <w:tc>
          <w:tcPr>
            <w:tcW w:w="974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Menganalisis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teknik penyiapan laboratorium kultur jaringan tanaman hortikultura</w:t>
            </w:r>
          </w:p>
        </w:tc>
        <w:tc>
          <w:tcPr>
            <w:tcW w:w="1353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Men</w:t>
            </w:r>
            <w:r w:rsidR="0087277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unjukkan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</w:t>
            </w:r>
            <w:r w:rsidR="0087277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teknik </w:t>
            </w:r>
            <w:r w:rsidR="0087277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penyiapan laboratorium kultur jaringan tanaman hortikultura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lastRenderedPageBreak/>
              <w:t>28</w:t>
            </w:r>
          </w:p>
        </w:tc>
        <w:tc>
          <w:tcPr>
            <w:tcW w:w="974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Menganalisis teknik penyiapan peralatan kultur jaringan tanaman hortikultura</w:t>
            </w:r>
          </w:p>
        </w:tc>
        <w:tc>
          <w:tcPr>
            <w:tcW w:w="1353" w:type="pct"/>
          </w:tcPr>
          <w:p w:rsidR="00CD0909" w:rsidRPr="009F1E9B" w:rsidRDefault="0087277C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kan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teknik penyiapan peralatan kultur jaringan tanaman hortikultura</w:t>
            </w:r>
          </w:p>
          <w:p w:rsidR="00CD0909" w:rsidRPr="009F1E9B" w:rsidRDefault="00CD0909" w:rsidP="00CD0909">
            <w:pPr>
              <w:pStyle w:val="ListParagraph"/>
              <w:tabs>
                <w:tab w:val="left" w:pos="1170"/>
              </w:tabs>
              <w:spacing w:after="0" w:line="240" w:lineRule="auto"/>
              <w:ind w:left="68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28</w:t>
            </w:r>
          </w:p>
        </w:tc>
        <w:tc>
          <w:tcPr>
            <w:tcW w:w="974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Menganalisis teknik sterilisasi ruang, alat, dan bahan kultur jaringan tanaman hortikultura</w:t>
            </w:r>
          </w:p>
        </w:tc>
        <w:tc>
          <w:tcPr>
            <w:tcW w:w="1353" w:type="pct"/>
          </w:tcPr>
          <w:p w:rsidR="00CD0909" w:rsidRPr="009F1E9B" w:rsidRDefault="0087277C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sterilisasi ruang, alat, dan bahan kultur jaringan tanaman hortikultura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35</w:t>
            </w:r>
          </w:p>
        </w:tc>
        <w:tc>
          <w:tcPr>
            <w:tcW w:w="974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Menganalisis teknik pembuatan larutan stok </w:t>
            </w:r>
          </w:p>
        </w:tc>
        <w:tc>
          <w:tcPr>
            <w:tcW w:w="1353" w:type="pct"/>
          </w:tcPr>
          <w:p w:rsidR="00CD0909" w:rsidRPr="009F1E9B" w:rsidRDefault="0087277C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 p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embuat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an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larutan stok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28</w:t>
            </w:r>
          </w:p>
        </w:tc>
        <w:tc>
          <w:tcPr>
            <w:tcW w:w="974" w:type="pct"/>
            <w:shd w:val="clear" w:color="auto" w:fill="auto"/>
          </w:tcPr>
          <w:p w:rsidR="003D694E" w:rsidRPr="009F1E9B" w:rsidRDefault="003D694E" w:rsidP="003D694E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TAN.KJ02.029.01</w:t>
            </w:r>
          </w:p>
          <w:p w:rsidR="005A7E50" w:rsidRPr="009F1E9B" w:rsidRDefault="005A7E50" w:rsidP="005A7E50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Membuat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larutan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stok</w:t>
            </w:r>
            <w:proofErr w:type="spellEnd"/>
          </w:p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Menganalisis teknik pembuatan media kultur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 xml:space="preserve">jaringan tanaman </w:t>
            </w:r>
          </w:p>
          <w:p w:rsidR="00CD0909" w:rsidRPr="009F1E9B" w:rsidRDefault="00CD0909" w:rsidP="00CD0909">
            <w:pPr>
              <w:pStyle w:val="ListParagraph"/>
              <w:spacing w:after="0" w:line="240" w:lineRule="auto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hortikultura</w:t>
            </w:r>
          </w:p>
        </w:tc>
        <w:tc>
          <w:tcPr>
            <w:tcW w:w="1353" w:type="pct"/>
          </w:tcPr>
          <w:p w:rsidR="00CD0909" w:rsidRPr="009F1E9B" w:rsidRDefault="0087277C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Menunjukkan teknik pembuatan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media kultur jaringan 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tanaman hortikultura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lastRenderedPageBreak/>
              <w:t>28</w:t>
            </w:r>
          </w:p>
        </w:tc>
        <w:tc>
          <w:tcPr>
            <w:tcW w:w="974" w:type="pct"/>
            <w:shd w:val="clear" w:color="auto" w:fill="auto"/>
          </w:tcPr>
          <w:p w:rsidR="000C58AA" w:rsidRPr="009F1E9B" w:rsidRDefault="000C58AA" w:rsidP="000C58AA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TAN.KJ02.008.01</w:t>
            </w:r>
          </w:p>
          <w:p w:rsidR="000C58AA" w:rsidRPr="009F1E9B" w:rsidRDefault="000C58AA" w:rsidP="000C58AA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Menyiapkan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media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kultur</w:t>
            </w:r>
            <w:proofErr w:type="spellEnd"/>
          </w:p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Menganalisis teknik penyiapan bahan tanam/eksplan tanaman hortikultura</w:t>
            </w:r>
          </w:p>
        </w:tc>
        <w:tc>
          <w:tcPr>
            <w:tcW w:w="1353" w:type="pct"/>
          </w:tcPr>
          <w:p w:rsidR="00CD0909" w:rsidRPr="009F1E9B" w:rsidRDefault="0087277C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 p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enyiapan bahan  tanam/eksplan tanaman hortikultura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14</w:t>
            </w:r>
          </w:p>
        </w:tc>
        <w:tc>
          <w:tcPr>
            <w:tcW w:w="974" w:type="pct"/>
            <w:shd w:val="clear" w:color="auto" w:fill="auto"/>
          </w:tcPr>
          <w:p w:rsidR="00485F34" w:rsidRPr="009F1E9B" w:rsidRDefault="00485F34" w:rsidP="00485F34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TAN.KJ02.010.01</w:t>
            </w:r>
          </w:p>
          <w:p w:rsidR="00485F34" w:rsidRPr="009F1E9B" w:rsidRDefault="00485F34" w:rsidP="00485F34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Menyiapkan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bahan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eksplan</w:t>
            </w:r>
            <w:proofErr w:type="spellEnd"/>
          </w:p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Menganalisis teknik inokulasi bahan tanam/eksplan tanaman hortikutura</w:t>
            </w:r>
          </w:p>
        </w:tc>
        <w:tc>
          <w:tcPr>
            <w:tcW w:w="1353" w:type="pct"/>
          </w:tcPr>
          <w:p w:rsidR="00CD0909" w:rsidRPr="009F1E9B" w:rsidRDefault="0087277C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Menunjukkan teknik 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inokulasi bahan tanam/eksplan tanaman hortikultura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49</w:t>
            </w:r>
          </w:p>
        </w:tc>
        <w:tc>
          <w:tcPr>
            <w:tcW w:w="974" w:type="pct"/>
            <w:shd w:val="clear" w:color="auto" w:fill="auto"/>
          </w:tcPr>
          <w:p w:rsidR="00485F34" w:rsidRPr="009F1E9B" w:rsidRDefault="00485F34" w:rsidP="00485F34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TAN.KJ02.012.01</w:t>
            </w:r>
          </w:p>
          <w:p w:rsidR="00485F34" w:rsidRPr="009F1E9B" w:rsidRDefault="00485F34" w:rsidP="00485F34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Melakukan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inokulasi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eksplan</w:t>
            </w:r>
            <w:proofErr w:type="spellEnd"/>
          </w:p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Menganalisis teknik penumbuhan bibit kultur jaringan tanaman hortikultura</w:t>
            </w:r>
          </w:p>
        </w:tc>
        <w:tc>
          <w:tcPr>
            <w:tcW w:w="1353" w:type="pct"/>
          </w:tcPr>
          <w:p w:rsidR="00CD0909" w:rsidRPr="009F1E9B" w:rsidRDefault="0087277C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penumbuhan bibit kultur jaringan tanaman hortikultura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14</w:t>
            </w:r>
          </w:p>
        </w:tc>
        <w:tc>
          <w:tcPr>
            <w:tcW w:w="974" w:type="pct"/>
            <w:shd w:val="clear" w:color="auto" w:fill="auto"/>
          </w:tcPr>
          <w:p w:rsidR="00FC54DE" w:rsidRPr="009F1E9B" w:rsidRDefault="00FC54DE" w:rsidP="00FC54DE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TAN.KJ02.012.01</w:t>
            </w:r>
          </w:p>
          <w:p w:rsidR="00FC54DE" w:rsidRPr="009F1E9B" w:rsidRDefault="00FC54DE" w:rsidP="00FC54DE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Melakukan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inokulasi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eksplan</w:t>
            </w:r>
            <w:proofErr w:type="spellEnd"/>
          </w:p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Menganalisis teknik pengendalian ruang pertumbuhan kultur</w:t>
            </w:r>
          </w:p>
        </w:tc>
        <w:tc>
          <w:tcPr>
            <w:tcW w:w="1353" w:type="pct"/>
          </w:tcPr>
          <w:p w:rsidR="00CD0909" w:rsidRPr="009F1E9B" w:rsidRDefault="0087277C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 p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engendalian ruang pertumbuhan kultur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14</w:t>
            </w:r>
          </w:p>
        </w:tc>
        <w:tc>
          <w:tcPr>
            <w:tcW w:w="974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Menganalisis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teknik aklimatisasi plantlet tanaman hortikultura</w:t>
            </w:r>
          </w:p>
        </w:tc>
        <w:tc>
          <w:tcPr>
            <w:tcW w:w="1353" w:type="pct"/>
          </w:tcPr>
          <w:p w:rsidR="00CD0909" w:rsidRPr="009F1E9B" w:rsidRDefault="0087277C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Merumuskan teknik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aklimatisasi plantlet tanaman hortikultura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lastRenderedPageBreak/>
              <w:t>42</w:t>
            </w:r>
          </w:p>
        </w:tc>
        <w:tc>
          <w:tcPr>
            <w:tcW w:w="974" w:type="pct"/>
            <w:shd w:val="clear" w:color="auto" w:fill="auto"/>
          </w:tcPr>
          <w:p w:rsidR="00FC54DE" w:rsidRPr="009F1E9B" w:rsidRDefault="00FC54DE" w:rsidP="00FC54DE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TAN.KJ02.020.01</w:t>
            </w:r>
          </w:p>
          <w:p w:rsidR="00FC54DE" w:rsidRPr="009F1E9B" w:rsidRDefault="00FC54DE" w:rsidP="00FC54DE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Memelihara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plantlet di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tempat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aklimatisasi</w:t>
            </w:r>
            <w:proofErr w:type="spellEnd"/>
          </w:p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Menganalisis teknik penyiapan laboratorium kultur jaringan tanaman perkebunan</w:t>
            </w:r>
          </w:p>
        </w:tc>
        <w:tc>
          <w:tcPr>
            <w:tcW w:w="1353" w:type="pct"/>
          </w:tcPr>
          <w:p w:rsidR="00CD0909" w:rsidRPr="009F1E9B" w:rsidRDefault="0087277C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 p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enyiapan laboratorium kultur jaringan tanaman perkebunan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74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Menganalisis teknik penyiapan peralatan kultur jaringan tanaman perkebunan</w:t>
            </w:r>
          </w:p>
        </w:tc>
        <w:tc>
          <w:tcPr>
            <w:tcW w:w="1353" w:type="pct"/>
          </w:tcPr>
          <w:p w:rsidR="00CD0909" w:rsidRPr="009F1E9B" w:rsidRDefault="0087277C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 p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enyiapan peralatan kultur jaringan tanaman perkebunan</w:t>
            </w:r>
          </w:p>
          <w:p w:rsidR="00CD0909" w:rsidRPr="009F1E9B" w:rsidRDefault="00CD0909" w:rsidP="00CD0909">
            <w:pPr>
              <w:tabs>
                <w:tab w:val="left" w:pos="1170"/>
              </w:tabs>
              <w:spacing w:after="0" w:line="240" w:lineRule="auto"/>
              <w:ind w:left="122"/>
              <w:rPr>
                <w:rFonts w:ascii="Bookman Old Style" w:hAnsi="Bookman Old Style" w:cs="Tahoma"/>
                <w:noProof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74" w:type="pct"/>
            <w:shd w:val="clear" w:color="auto" w:fill="auto"/>
          </w:tcPr>
          <w:p w:rsidR="00FC54DE" w:rsidRPr="009F1E9B" w:rsidRDefault="00FC54DE" w:rsidP="00FC54DE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TAN.KJ02.007.01</w:t>
            </w:r>
          </w:p>
          <w:p w:rsidR="00FC54DE" w:rsidRPr="009F1E9B" w:rsidRDefault="00FC54DE" w:rsidP="00FC54DE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Menyiapkan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alat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bahan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kultur</w:t>
            </w:r>
          </w:p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Menganalisis teknik sterilisasi ruang, alat, dan bahan kultur jaringan tanaman perkebunan</w:t>
            </w:r>
          </w:p>
        </w:tc>
        <w:tc>
          <w:tcPr>
            <w:tcW w:w="1353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</w:t>
            </w:r>
            <w:r w:rsidR="0087277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rumuskan teknik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sterilisasi ruang, alat, dan bahan kultur jaringan tanaman perkebunan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32</w:t>
            </w:r>
          </w:p>
        </w:tc>
        <w:tc>
          <w:tcPr>
            <w:tcW w:w="974" w:type="pct"/>
            <w:shd w:val="clear" w:color="auto" w:fill="auto"/>
          </w:tcPr>
          <w:p w:rsidR="00EF3DD1" w:rsidRPr="009F1E9B" w:rsidRDefault="00EF3DD1" w:rsidP="00EF3DD1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TAN.KJ02.006.01</w:t>
            </w:r>
          </w:p>
          <w:p w:rsidR="00EF3DD1" w:rsidRPr="009F1E9B" w:rsidRDefault="00EF3DD1" w:rsidP="00EF3DD1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Mensterilkan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botol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kultur</w:t>
            </w:r>
            <w:proofErr w:type="spellEnd"/>
          </w:p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Menganalisis teknik pembuata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 xml:space="preserve">n larutan stok </w:t>
            </w:r>
          </w:p>
        </w:tc>
        <w:tc>
          <w:tcPr>
            <w:tcW w:w="1353" w:type="pct"/>
          </w:tcPr>
          <w:p w:rsidR="00CD0909" w:rsidRPr="009F1E9B" w:rsidRDefault="0087277C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Menunjukkan teknik p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embuat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an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larutan stok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74" w:type="pct"/>
            <w:shd w:val="clear" w:color="auto" w:fill="auto"/>
          </w:tcPr>
          <w:p w:rsidR="00B752C8" w:rsidRPr="009F1E9B" w:rsidRDefault="00B752C8" w:rsidP="00B752C8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TAN.KJ02.029.01</w:t>
            </w:r>
          </w:p>
          <w:p w:rsidR="007755A9" w:rsidRPr="009F1E9B" w:rsidRDefault="007755A9" w:rsidP="007755A9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Membuat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larutan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stok</w:t>
            </w:r>
            <w:proofErr w:type="spellEnd"/>
          </w:p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Menganalisis teknik pembuatan media kultur jaringan perkebunan</w:t>
            </w:r>
          </w:p>
        </w:tc>
        <w:tc>
          <w:tcPr>
            <w:tcW w:w="1353" w:type="pct"/>
          </w:tcPr>
          <w:p w:rsidR="00CD0909" w:rsidRPr="009F1E9B" w:rsidRDefault="0087277C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 pembuatan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media kultur jaringan tanaman perkebunan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74" w:type="pct"/>
            <w:shd w:val="clear" w:color="auto" w:fill="auto"/>
          </w:tcPr>
          <w:p w:rsidR="005F640A" w:rsidRPr="009F1E9B" w:rsidRDefault="005F640A" w:rsidP="005F640A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TAN.KJ02.008.01</w:t>
            </w:r>
          </w:p>
          <w:p w:rsidR="005F640A" w:rsidRPr="009F1E9B" w:rsidRDefault="005F640A" w:rsidP="005F640A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Menyiapkan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media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kultur</w:t>
            </w:r>
            <w:proofErr w:type="spellEnd"/>
          </w:p>
          <w:p w:rsidR="005F640A" w:rsidRPr="009F1E9B" w:rsidRDefault="005F640A" w:rsidP="005F640A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TAN.KJ02.009.01</w:t>
            </w:r>
          </w:p>
          <w:p w:rsidR="005F640A" w:rsidRPr="009F1E9B" w:rsidRDefault="005F640A" w:rsidP="005F640A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Mensterilkan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media</w:t>
            </w:r>
          </w:p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Menganalisis teknik penyiapan bahan tanam/eksplan tanaman perkebunan</w:t>
            </w:r>
          </w:p>
        </w:tc>
        <w:tc>
          <w:tcPr>
            <w:tcW w:w="1353" w:type="pct"/>
          </w:tcPr>
          <w:p w:rsidR="00CD0909" w:rsidRPr="009F1E9B" w:rsidRDefault="0087277C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 penyiap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an bahan  tanam/eksplan tanaman perkebunan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74" w:type="pct"/>
            <w:shd w:val="clear" w:color="auto" w:fill="auto"/>
          </w:tcPr>
          <w:p w:rsidR="005F640A" w:rsidRPr="009F1E9B" w:rsidRDefault="005F640A" w:rsidP="005F640A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TAN.KJ02.010.01</w:t>
            </w:r>
          </w:p>
          <w:p w:rsidR="005F640A" w:rsidRPr="009F1E9B" w:rsidRDefault="005F640A" w:rsidP="005F640A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Menyiapkan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bahan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eksplan</w:t>
            </w:r>
            <w:proofErr w:type="spellEnd"/>
          </w:p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Menganalisis teknik inokulasi bahan tanam/eksplan tanaman perkebunan</w:t>
            </w:r>
          </w:p>
        </w:tc>
        <w:tc>
          <w:tcPr>
            <w:tcW w:w="1353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</w:t>
            </w:r>
            <w:r w:rsidR="0087277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rumuskan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inokulasi bahan tanam/eksplan tanaman perkebunan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48</w:t>
            </w:r>
          </w:p>
        </w:tc>
        <w:tc>
          <w:tcPr>
            <w:tcW w:w="974" w:type="pct"/>
            <w:shd w:val="clear" w:color="auto" w:fill="auto"/>
          </w:tcPr>
          <w:p w:rsidR="007755A9" w:rsidRPr="009F1E9B" w:rsidRDefault="007755A9" w:rsidP="007755A9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TAN.KJ02.012.01</w:t>
            </w:r>
          </w:p>
          <w:p w:rsidR="007755A9" w:rsidRPr="009F1E9B" w:rsidRDefault="007755A9" w:rsidP="007755A9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Melakukan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inokulasi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eksplan</w:t>
            </w:r>
            <w:proofErr w:type="spellEnd"/>
          </w:p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Menganalisis teknik penumbuhan bibit kultur jaringan tanaman perkebunan</w:t>
            </w:r>
          </w:p>
        </w:tc>
        <w:tc>
          <w:tcPr>
            <w:tcW w:w="1353" w:type="pct"/>
          </w:tcPr>
          <w:p w:rsidR="00CD0909" w:rsidRPr="009F1E9B" w:rsidRDefault="00EF7365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Menunjukkan teknik 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penumbuhan bibit kultur jaringan tanaman perkebunan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74" w:type="pct"/>
            <w:shd w:val="clear" w:color="auto" w:fill="auto"/>
          </w:tcPr>
          <w:p w:rsidR="00517BE3" w:rsidRPr="009F1E9B" w:rsidRDefault="00517BE3" w:rsidP="00517BE3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TAN.KJ02.002.01</w:t>
            </w:r>
          </w:p>
          <w:p w:rsidR="00517BE3" w:rsidRPr="009F1E9B" w:rsidRDefault="00517BE3" w:rsidP="00517BE3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Melakukan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transplant (shading area)</w:t>
            </w:r>
          </w:p>
          <w:p w:rsidR="00DD56AA" w:rsidRPr="009F1E9B" w:rsidRDefault="00DD56AA" w:rsidP="00DD56AA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TAN.KJ02.003.01</w:t>
            </w:r>
          </w:p>
          <w:p w:rsidR="00DD56AA" w:rsidRPr="009F1E9B" w:rsidRDefault="00DD56AA" w:rsidP="00DD56AA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Mengkondisikan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bibit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di area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terbuka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(open area)</w:t>
            </w:r>
          </w:p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Menganalisis teknik pengendalian ruang pertumbuhan kultur</w:t>
            </w:r>
          </w:p>
        </w:tc>
        <w:tc>
          <w:tcPr>
            <w:tcW w:w="1353" w:type="pct"/>
          </w:tcPr>
          <w:p w:rsidR="00CD0909" w:rsidRPr="009F1E9B" w:rsidRDefault="00EF7365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 pengendali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an ruang pertumbuhan kultur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74" w:type="pct"/>
            <w:shd w:val="clear" w:color="auto" w:fill="auto"/>
          </w:tcPr>
          <w:p w:rsidR="00C76FA4" w:rsidRPr="009F1E9B" w:rsidRDefault="00C76FA4" w:rsidP="00C76FA4">
            <w:pPr>
              <w:spacing w:before="0"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TAN.KJ02.025.01</w:t>
            </w:r>
          </w:p>
          <w:p w:rsidR="00C76FA4" w:rsidRPr="009F1E9B" w:rsidRDefault="00C76FA4" w:rsidP="00C76FA4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</w:p>
          <w:p w:rsidR="00C76FA4" w:rsidRPr="009F1E9B" w:rsidRDefault="00C76FA4" w:rsidP="00C76FA4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Melakukan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sanitasi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sterilisasi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laboratorium</w:t>
            </w:r>
            <w:proofErr w:type="spellEnd"/>
          </w:p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D0909" w:rsidRPr="009F1E9B" w:rsidTr="00BC5057">
        <w:tc>
          <w:tcPr>
            <w:tcW w:w="1208" w:type="pct"/>
          </w:tcPr>
          <w:p w:rsidR="00CD0909" w:rsidRPr="009F1E9B" w:rsidRDefault="00CD0909" w:rsidP="00091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61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Menganalisis teknik aklimatisasi plantlet tanaman perkebunan</w:t>
            </w:r>
          </w:p>
        </w:tc>
        <w:tc>
          <w:tcPr>
            <w:tcW w:w="1353" w:type="pct"/>
          </w:tcPr>
          <w:p w:rsidR="00CD0909" w:rsidRPr="009F1E9B" w:rsidRDefault="00EF7365" w:rsidP="000914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89" w:hanging="567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Merumuskan teknik</w:t>
            </w:r>
            <w:r w:rsidR="00CD090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aklimatisasi plantlet tanaman perkebunan</w:t>
            </w:r>
          </w:p>
        </w:tc>
        <w:tc>
          <w:tcPr>
            <w:tcW w:w="512" w:type="pct"/>
            <w:shd w:val="clear" w:color="auto" w:fill="auto"/>
          </w:tcPr>
          <w:p w:rsidR="00CD0909" w:rsidRPr="009F1E9B" w:rsidRDefault="00CD090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48</w:t>
            </w:r>
          </w:p>
        </w:tc>
        <w:tc>
          <w:tcPr>
            <w:tcW w:w="974" w:type="pct"/>
            <w:shd w:val="clear" w:color="auto" w:fill="auto"/>
          </w:tcPr>
          <w:p w:rsidR="007755A9" w:rsidRPr="009F1E9B" w:rsidRDefault="007755A9" w:rsidP="007755A9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TAN.KJ02.020.01</w:t>
            </w:r>
          </w:p>
          <w:p w:rsidR="007755A9" w:rsidRPr="009F1E9B" w:rsidRDefault="007755A9" w:rsidP="007755A9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Memelihara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plantlet di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tempat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aklimatisasi</w:t>
            </w:r>
            <w:proofErr w:type="spellEnd"/>
          </w:p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CD0909" w:rsidRPr="009F1E9B" w:rsidRDefault="00CD090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A6499" w:rsidRPr="009F1E9B" w:rsidTr="00BC5057">
        <w:tc>
          <w:tcPr>
            <w:tcW w:w="1208" w:type="pct"/>
          </w:tcPr>
          <w:p w:rsidR="001A6499" w:rsidRPr="009F1E9B" w:rsidRDefault="001A6499" w:rsidP="001A6499">
            <w:pPr>
              <w:pStyle w:val="ListParagraph"/>
              <w:spacing w:after="0" w:line="240" w:lineRule="auto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53" w:type="pct"/>
          </w:tcPr>
          <w:p w:rsidR="001A6499" w:rsidRPr="009F1E9B" w:rsidRDefault="001A6499" w:rsidP="001A6499">
            <w:pPr>
              <w:pStyle w:val="ListParagraph"/>
              <w:spacing w:after="0" w:line="240" w:lineRule="auto"/>
              <w:ind w:left="68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shd w:val="clear" w:color="auto" w:fill="auto"/>
          </w:tcPr>
          <w:p w:rsidR="001A6499" w:rsidRPr="009F1E9B" w:rsidRDefault="001A6499" w:rsidP="00CD0909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726</w:t>
            </w:r>
          </w:p>
        </w:tc>
        <w:tc>
          <w:tcPr>
            <w:tcW w:w="974" w:type="pct"/>
            <w:shd w:val="clear" w:color="auto" w:fill="auto"/>
          </w:tcPr>
          <w:p w:rsidR="001A6499" w:rsidRPr="009F1E9B" w:rsidRDefault="001A649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1A6499" w:rsidRPr="009F1E9B" w:rsidRDefault="001A6499" w:rsidP="00CD0909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50562C" w:rsidRPr="009F1E9B" w:rsidRDefault="0050562C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1A6499" w:rsidRPr="009F1E9B" w:rsidRDefault="001A6499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BC5057" w:rsidRPr="009F1E9B" w:rsidRDefault="00BC5057" w:rsidP="00BC5057">
      <w:pPr>
        <w:rPr>
          <w:rFonts w:ascii="Bookman Old Style" w:hAnsi="Bookman Old Style" w:cs="Tahoma"/>
          <w:sz w:val="24"/>
          <w:szCs w:val="24"/>
        </w:rPr>
      </w:pPr>
      <w:r w:rsidRPr="009F1E9B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9F1E9B">
        <w:rPr>
          <w:rFonts w:ascii="Bookman Old Style" w:hAnsi="Bookman Old Style" w:cs="Tahoma"/>
          <w:sz w:val="24"/>
          <w:szCs w:val="24"/>
        </w:rPr>
        <w:t>Pelajar</w:t>
      </w:r>
      <w:r w:rsidR="00AC13DF" w:rsidRPr="009F1E9B">
        <w:rPr>
          <w:rFonts w:ascii="Bookman Old Style" w:hAnsi="Bookman Old Style" w:cs="Tahoma"/>
          <w:sz w:val="24"/>
          <w:szCs w:val="24"/>
        </w:rPr>
        <w:t>an</w:t>
      </w:r>
      <w:proofErr w:type="spellEnd"/>
      <w:r w:rsidR="00AC13DF" w:rsidRPr="009F1E9B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="00915846" w:rsidRPr="009F1E9B">
        <w:rPr>
          <w:rFonts w:ascii="Bookman Old Style" w:hAnsi="Bookman Old Style" w:cs="Tahoma"/>
          <w:sz w:val="24"/>
          <w:szCs w:val="24"/>
        </w:rPr>
        <w:t>Pengujian</w:t>
      </w:r>
      <w:proofErr w:type="spellEnd"/>
      <w:r w:rsidR="00915846" w:rsidRPr="009F1E9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915846" w:rsidRPr="009F1E9B">
        <w:rPr>
          <w:rFonts w:ascii="Bookman Old Style" w:hAnsi="Bookman Old Style" w:cs="Tahoma"/>
          <w:sz w:val="24"/>
          <w:szCs w:val="24"/>
        </w:rPr>
        <w:t>Mutu</w:t>
      </w:r>
      <w:proofErr w:type="spellEnd"/>
      <w:r w:rsidR="00915846" w:rsidRPr="009F1E9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915846" w:rsidRPr="009F1E9B">
        <w:rPr>
          <w:rFonts w:ascii="Bookman Old Style" w:hAnsi="Bookman Old Style" w:cs="Tahoma"/>
          <w:sz w:val="24"/>
          <w:szCs w:val="24"/>
        </w:rPr>
        <w:t>Benih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2251"/>
        <w:gridCol w:w="899"/>
        <w:gridCol w:w="1620"/>
        <w:gridCol w:w="1673"/>
      </w:tblGrid>
      <w:tr w:rsidR="00BC5057" w:rsidRPr="009F1E9B" w:rsidTr="00BC5057">
        <w:trPr>
          <w:tblHeader/>
        </w:trPr>
        <w:tc>
          <w:tcPr>
            <w:tcW w:w="1330" w:type="pct"/>
            <w:shd w:val="clear" w:color="auto" w:fill="auto"/>
            <w:vAlign w:val="center"/>
          </w:tcPr>
          <w:p w:rsidR="00BC5057" w:rsidRPr="009F1E9B" w:rsidRDefault="00BC5057" w:rsidP="00BC505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BC5057" w:rsidRPr="009F1E9B" w:rsidRDefault="00BC5057" w:rsidP="00BC505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BC5057" w:rsidRPr="009F1E9B" w:rsidRDefault="00BC5057" w:rsidP="00BC505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057" w:rsidRPr="009F1E9B" w:rsidRDefault="00BC5057" w:rsidP="00BC505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BC5057" w:rsidRPr="009F1E9B" w:rsidRDefault="00BC5057" w:rsidP="00BC505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6A7BBA" w:rsidRPr="009F1E9B" w:rsidTr="00BC5057">
        <w:tc>
          <w:tcPr>
            <w:tcW w:w="1330" w:type="pct"/>
          </w:tcPr>
          <w:p w:rsidR="006A7BBA" w:rsidRPr="009F1E9B" w:rsidRDefault="00EF7365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Memahami</w:t>
            </w:r>
            <w:r w:rsidR="006A7BBA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 keselamatan dan kesehatan kerja laboratorium pengujian mutu benih tanaman</w:t>
            </w:r>
            <w:r w:rsidR="006A7BBA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pangan</w:t>
            </w:r>
          </w:p>
        </w:tc>
        <w:tc>
          <w:tcPr>
            <w:tcW w:w="1282" w:type="pct"/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Menenerapkan keselamatan dan kesehatan kerja laboratorium pengujian mutu benih tanaman pangan</w:t>
            </w:r>
          </w:p>
        </w:tc>
        <w:tc>
          <w:tcPr>
            <w:tcW w:w="512" w:type="pct"/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6</w:t>
            </w:r>
          </w:p>
        </w:tc>
        <w:tc>
          <w:tcPr>
            <w:tcW w:w="923" w:type="pct"/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</w:tcPr>
          <w:p w:rsidR="006A7BBA" w:rsidRPr="009F1E9B" w:rsidRDefault="00EF7365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Memahami</w:t>
            </w:r>
            <w:r w:rsidR="006A7BBA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perencanaan pengujian </w:t>
            </w:r>
            <w:r w:rsidR="006A7BBA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mutu benih tanaman pangan</w:t>
            </w:r>
          </w:p>
        </w:tc>
        <w:tc>
          <w:tcPr>
            <w:tcW w:w="1282" w:type="pct"/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 xml:space="preserve">Membuat perencanaan pengujian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mutu benih tanaman pangan</w:t>
            </w:r>
          </w:p>
        </w:tc>
        <w:tc>
          <w:tcPr>
            <w:tcW w:w="512" w:type="pct"/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lastRenderedPageBreak/>
              <w:t>12</w:t>
            </w:r>
          </w:p>
        </w:tc>
        <w:tc>
          <w:tcPr>
            <w:tcW w:w="923" w:type="pct"/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</w:pP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lastRenderedPageBreak/>
              <w:t xml:space="preserve">Menganalisis penyiapan alat dan bahan pengambilan contoh dan pengujian mutu benih tanaman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pangan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EF7365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Menunjukkan </w:t>
            </w:r>
            <w:r w:rsidR="006A7BBA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>alat dan bahan pengambilan contoh dan pengujian mutu benih tanaman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EF7365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</w:pP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>Memahami</w:t>
            </w:r>
            <w:r w:rsidR="006A7BBA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rencana pengambilan contoh benih</w:t>
            </w:r>
            <w:r w:rsidR="006A7BBA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 xml:space="preserve"> </w:t>
            </w:r>
            <w:r w:rsidR="006A7BBA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tanaman pangan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Membuat rencana pengambilan contoh benih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tanaman pangan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kern w:val="24"/>
                <w:sz w:val="24"/>
                <w:szCs w:val="24"/>
                <w:lang w:val="id-ID" w:eastAsia="id-ID"/>
              </w:rPr>
              <w:t>Menganalisis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t xml:space="preserve"> teknik pengambilan contoh benih dari lot benih di gudang</w:t>
            </w:r>
            <w:r w:rsidRPr="009F1E9B">
              <w:rPr>
                <w:rFonts w:ascii="Bookman Old Style" w:hAnsi="Bookman Old Style" w:cs="Tahoma"/>
                <w:i/>
                <w:noProof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t>untuk benih tanaman pangan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EF7365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en-US"/>
              </w:rPr>
              <w:t xml:space="preserve"> p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en-US"/>
              </w:rPr>
              <w:t>engambil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t xml:space="preserve">an 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t>contoh benih dari lot benih di gudang untuk benih tanaman pangan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kern w:val="24"/>
                <w:sz w:val="24"/>
                <w:szCs w:val="24"/>
                <w:lang w:val="id-ID" w:eastAsia="id-ID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kern w:val="24"/>
                <w:sz w:val="24"/>
                <w:szCs w:val="24"/>
                <w:lang w:val="id-ID" w:eastAsia="id-ID"/>
              </w:rPr>
              <w:t>Menganalisis teknik pengambilan contoh kerja di laboratorium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90BE4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kern w:val="24"/>
                <w:sz w:val="24"/>
                <w:szCs w:val="24"/>
                <w:lang w:val="id-ID" w:eastAsia="id-ID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kern w:val="24"/>
                <w:sz w:val="24"/>
                <w:szCs w:val="24"/>
                <w:lang w:val="en-US" w:eastAsia="id-ID"/>
              </w:rPr>
              <w:t>p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kern w:val="24"/>
                <w:sz w:val="24"/>
                <w:szCs w:val="24"/>
                <w:lang w:val="id-ID" w:eastAsia="id-ID"/>
              </w:rPr>
              <w:t>engambil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kern w:val="24"/>
                <w:sz w:val="24"/>
                <w:szCs w:val="24"/>
                <w:lang w:val="en-US" w:eastAsia="id-ID"/>
              </w:rPr>
              <w:t>an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kern w:val="24"/>
                <w:sz w:val="24"/>
                <w:szCs w:val="24"/>
                <w:lang w:val="id-ID" w:eastAsia="id-ID"/>
              </w:rPr>
              <w:t xml:space="preserve"> contoh kerja di laboratorium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18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Menganalisis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prosedur analisis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kemurnian fisik benih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tanaman pangan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90BE4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Merumuskan prosedur</w:t>
            </w:r>
            <w:r w:rsidR="006A7BBA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analisis</w:t>
            </w:r>
            <w:r w:rsidR="006A7BBA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kemurnian </w:t>
            </w:r>
            <w:r w:rsidR="006A7BBA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fisik </w:t>
            </w:r>
            <w:r w:rsidR="006A7BBA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benih tanaman pangan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30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 xml:space="preserve">Menganalisis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prosedur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penetapan kadar air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benih tanaman pangan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</w:t>
            </w:r>
            <w:r w:rsidR="00690BE4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rumuskan prosedur pe</w:t>
            </w:r>
            <w:r w:rsidR="00690BE4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netap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an kadar air benih pangan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30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en-US"/>
              </w:rPr>
              <w:t>Menganalisis prosedur p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t>enguji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en-US"/>
              </w:rPr>
              <w:t>an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t xml:space="preserve"> daya berkecambah benih tanaman pangan dengan berbagai metode pengujian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90BE4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en-US"/>
              </w:rPr>
              <w:t>Merumuskan prosedur pengujian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t xml:space="preserve"> daya 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en-US"/>
              </w:rPr>
              <w:t>ber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t xml:space="preserve">kecambah benih tanaman pangan 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en-US"/>
              </w:rPr>
              <w:t>dengan metode u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t xml:space="preserve">ji 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en-US"/>
              </w:rPr>
              <w:t>d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t>i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t xml:space="preserve">atas 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en-US"/>
              </w:rPr>
              <w:t>k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t xml:space="preserve">ertas, 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en-US"/>
              </w:rPr>
              <w:t>u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t xml:space="preserve">ji 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en-US"/>
              </w:rPr>
              <w:t>a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t xml:space="preserve">ntar 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en-US"/>
              </w:rPr>
              <w:t>k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t xml:space="preserve">ertas, 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en-US"/>
              </w:rPr>
              <w:t>dan u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t xml:space="preserve">ji 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en-US"/>
              </w:rPr>
              <w:t>p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t>asir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30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Menganalisis prosedur penetapan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bobot 1000 butir benih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tanaman pangan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Mene</w:t>
            </w:r>
            <w:r w:rsidR="00690BE4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ntu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kan bobot 1000 butir benih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tanaman pangan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Menganalisis pembuatan kartu hasil uji pada tiap parameter (analisis kemurnian , penetapan kadar air, pengujian daya berkecambah, dan bobot seribu butir) benih 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>tanaman pangan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90BE4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Menunjukkan teknik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pembuatan 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kartu hasil uji pada tiap parameter (analisis kemurnian , penetapan kadar air, pengujian daya berkecambah, dan bobot 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>seribu butir) benih tanaman pangan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lastRenderedPageBreak/>
              <w:t>18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90BE4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>Memahami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 keselamatan dan kesehatan kerja laboratorium pengujian mutu benih tanaman hortikultura/ perkebunan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Menenerapkan keselamatan dan kesehatan kerja laboratorium pengujian mutu benih tanaman hortikultura/ perkebunan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90BE4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Memahami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perencanaan pengujian mutu benih tanaman hortikultura/ perkebunan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Membuat perencanaan pengujian mutu benih tanaman hortikultura/ perkebunan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Menganalisis penyiapan alat dan bahan pengambilan contoh dan pengujian mutu benih tanaman hortikultura/ perkebunan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90BE4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p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enyiapan alat dan bahan pengambilan contoh dan pengujian mutu benih tanaman hortikultura/ perkebunan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90BE4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Memahami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rencana pengambilan contoh benih 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>tanaman hortikultura/ perkebunan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 xml:space="preserve">Membuat rencana pengambilan contoh benih 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>tanaman hortikultura/ perkebunan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lastRenderedPageBreak/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>Menganalisis teknik pengambilan contoh benih dari lot benih di gudang untuk benih tanaman hortikultura/ perkebunan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90BE4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Pengambilan contoh benih dari lot benih di gudang untuk benih tanaman hortikultura/ perkebunan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Menganalisis teknik pengambilan contoh kerja di laboratorium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90BE4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p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engambil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an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contoh kerja di laboratorium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Menganalisis prosedur analisis kemurnian fisik benih tanaman hortikultura/ perkebunan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</w:t>
            </w:r>
            <w:r w:rsidR="00BB02A1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rumuskan prosedur 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analisis kemurnian fisik benih tanaman hortikultura/ perkebunan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Menganalisis prosedur penetapan kadar air benih tanaman hortikultura/ perkebunan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BB02A1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Merumuskan prosedur analisis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kadar air benih hortikultura/ perkebunan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Menganalisis prosedur pengujian 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 xml:space="preserve">daya berkecambah benih tanaman hortikultura/ perkebunan dengan berbagai metode pengujian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BB02A1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>Merumuskan prosedur pengujian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>daya berkecambah benih tanaman hortikultura/ perkebunan dengan metode uji di atas kertas, uji antar kertas, dan uji pasir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lastRenderedPageBreak/>
              <w:t>28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>Menganalisis prosedur penetapan bobot 1000 butir benih tanaman hortikultura/ perkebunan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BB02A1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Menentu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kan bobot 1000 butir benih tanaman hortikultura/ perkebunan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BB02A1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Memahami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pembuatan kartu hasil uji pada tiap parameter (analisis kemurnian , penetapan kadar air, pengujian daya berkecambah, dan bobot seribu butir) benih tanaman hortikultura/ perkebunan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Membuat kartu hasil uji pada tiap parameter (analisis kemurnian , penetapan kadar air, pengujian daya berkecambah, dan bobot seribu butir) benih tanaman hortikultura/ perkebunan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BB02A1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Memahami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 keselamatan 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 xml:space="preserve">dan kesehatan kerja laboratorium pengujian mutu benih tanaman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 xml:space="preserve">Menerapkan 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 xml:space="preserve">keselamatan dan kesehatan kerja laboratorium pengujian mutu benih tanaman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lastRenderedPageBreak/>
              <w:t>8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BB02A1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>Memahami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perencanaan pengujian mutu benih tanaman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Membuat perencanaan pengujian mutu benih tanaman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Menganalisis penyiapan alat dan bahan pengambilan contoh dan pengujian mutu benih tanaman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BB02A1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Menunjukkan penyiapan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alat dan bahan pengambilan contoh dan pengujian mutu benih tanaman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BB02A1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Menjelaskan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rencana pengambilan contoh benih tanaman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BB02A1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Menerapkan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rencana pengambilan contoh benih tanaman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Menganalisis teknik pengambilan contoh benih dari lot benih di gudang untuk benih tanaman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BB02A1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Menunjukkan teknik pengambilan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contoh benih dari lot benih di gudang untuk benih tanaman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Menganalisis teknik pengambilan contoh kerja 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>di laboratorium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BB02A1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>Menunjukkan teknik p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engambil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an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contoh 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>kerja di laboratorium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lastRenderedPageBreak/>
              <w:t>16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 xml:space="preserve">Menganalisis prosedur analisis kemurnian fisik benih tanaman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BB02A1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Merumuskan prosedur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analisis kemurnian fisik benih tanaman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Menganalisis prosedur pengujian viabilitas benih secara biokhemis (TZ)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BB02A1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Merumuskan prosedur pengujian 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viabilitas benih secara biokhemis (TZ)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Menganalisis prosedur pengujian vigor benih dengan berbagai metode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BB02A1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Merumuskan prosedur pengujian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vigor benih menggunakan metode kecepatan tumbuh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Menganalisis prosedur pengujian kesehatan benih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BB02A1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Merumuskan prosedur pengujian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kesehatan benih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Menganalisis prosedur pengujian hibriditas benih dengan berbagai metode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BB02A1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>Merumuskan prosedur pengujian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hibriditas benih menggunakan metode grow out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40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A7BBA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0914B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69" w:hanging="567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Menganalisis pembuatan kartu hasil uji pada tiap parameter (analisis 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 xml:space="preserve">kemurnian, pengujain viabilitas, pengujian vigor, pengujian kesehatan, dan pengujian hibriditas) benih tanaman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BB02A1" w:rsidP="000914B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>Menunjukkan pembuatan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t xml:space="preserve"> kartu hasil uji pada tiap </w:t>
            </w:r>
            <w:r w:rsidR="006A7BBA"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  <w:lastRenderedPageBreak/>
              <w:t xml:space="preserve">parameter (analisis kemurnian, pengujain viabilitas, pengujian vigor, pengujian kesehatan, dan pengujian hibriditas) benih tanaman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lastRenderedPageBreak/>
              <w:t>16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A" w:rsidRPr="009F1E9B" w:rsidRDefault="006A7BBA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A6499" w:rsidRPr="009F1E9B" w:rsidTr="00BC5057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99" w:rsidRPr="009F1E9B" w:rsidRDefault="001A6499" w:rsidP="001A6499">
            <w:pPr>
              <w:pStyle w:val="ListParagraph"/>
              <w:spacing w:before="60" w:after="60" w:line="240" w:lineRule="auto"/>
              <w:ind w:left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99" w:rsidRPr="009F1E9B" w:rsidRDefault="001A6499" w:rsidP="001A6499">
            <w:pPr>
              <w:pStyle w:val="ListParagraph"/>
              <w:spacing w:before="60" w:after="60" w:line="240" w:lineRule="auto"/>
              <w:ind w:left="569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99" w:rsidRPr="009F1E9B" w:rsidRDefault="001A6499" w:rsidP="006A7BBA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624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99" w:rsidRPr="009F1E9B" w:rsidRDefault="001A6499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99" w:rsidRPr="009F1E9B" w:rsidRDefault="001A6499" w:rsidP="006A7BBA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372472" w:rsidRPr="009F1E9B" w:rsidRDefault="00372472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AE2831" w:rsidRPr="009F1E9B" w:rsidRDefault="00AE2831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BC5057" w:rsidRPr="009F1E9B" w:rsidRDefault="00BC5057" w:rsidP="00BC5057">
      <w:pPr>
        <w:rPr>
          <w:rFonts w:ascii="Bookman Old Style" w:hAnsi="Bookman Old Style" w:cs="Tahoma"/>
          <w:sz w:val="24"/>
          <w:szCs w:val="24"/>
        </w:rPr>
      </w:pPr>
      <w:r w:rsidRPr="009F1E9B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9F1E9B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9F1E9B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="00915846" w:rsidRPr="009F1E9B">
        <w:rPr>
          <w:rFonts w:ascii="Bookman Old Style" w:hAnsi="Bookman Old Style" w:cs="Tahoma"/>
          <w:sz w:val="24"/>
          <w:szCs w:val="24"/>
        </w:rPr>
        <w:t>Pemuliaan</w:t>
      </w:r>
      <w:proofErr w:type="spellEnd"/>
      <w:r w:rsidR="00915846" w:rsidRPr="009F1E9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915846" w:rsidRPr="009F1E9B">
        <w:rPr>
          <w:rFonts w:ascii="Bookman Old Style" w:hAnsi="Bookman Old Style" w:cs="Tahoma"/>
          <w:sz w:val="24"/>
          <w:szCs w:val="24"/>
        </w:rPr>
        <w:t>Tanaman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288"/>
        <w:gridCol w:w="883"/>
        <w:gridCol w:w="1606"/>
        <w:gridCol w:w="1563"/>
      </w:tblGrid>
      <w:tr w:rsidR="008F0E88" w:rsidRPr="009F1E9B" w:rsidTr="001447FC">
        <w:trPr>
          <w:tblHeader/>
        </w:trPr>
        <w:tc>
          <w:tcPr>
            <w:tcW w:w="1389" w:type="pct"/>
            <w:shd w:val="clear" w:color="auto" w:fill="auto"/>
            <w:vAlign w:val="center"/>
          </w:tcPr>
          <w:p w:rsidR="00BC5057" w:rsidRPr="009F1E9B" w:rsidRDefault="00BC5057" w:rsidP="00BC505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BC5057" w:rsidRPr="009F1E9B" w:rsidRDefault="00BC5057" w:rsidP="00BC505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BC5057" w:rsidRPr="009F1E9B" w:rsidRDefault="00BC5057" w:rsidP="00BC505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057" w:rsidRPr="009F1E9B" w:rsidRDefault="00BC5057" w:rsidP="00BC505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:rsidR="00BC5057" w:rsidRPr="009F1E9B" w:rsidRDefault="00BC5057" w:rsidP="00BC505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8F0E88" w:rsidRPr="009F1E9B" w:rsidTr="001447FC">
        <w:tc>
          <w:tcPr>
            <w:tcW w:w="1389" w:type="pct"/>
          </w:tcPr>
          <w:p w:rsidR="001447FC" w:rsidRPr="009F1E9B" w:rsidRDefault="003F55DC" w:rsidP="000914B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589" w:hanging="499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Memahami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 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eselamatan dan 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esehatan 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erja  pada kegiatan 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emuliaan 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t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anaman</w:t>
            </w:r>
          </w:p>
        </w:tc>
        <w:tc>
          <w:tcPr>
            <w:tcW w:w="1303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610" w:hanging="56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Menerapkan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eselamatan dan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esehatan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erja pada kegiatan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emuliaan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t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anaman</w:t>
            </w:r>
          </w:p>
        </w:tc>
        <w:tc>
          <w:tcPr>
            <w:tcW w:w="503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15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0" w:type="pct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0E88" w:rsidRPr="009F1E9B" w:rsidTr="001447FC">
        <w:tc>
          <w:tcPr>
            <w:tcW w:w="1389" w:type="pct"/>
          </w:tcPr>
          <w:p w:rsidR="001447FC" w:rsidRPr="009F1E9B" w:rsidRDefault="003F55DC" w:rsidP="000914B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589" w:hanging="499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Memahami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proses pewarisan sifat pada perkawinan monohibrid</w:t>
            </w:r>
          </w:p>
        </w:tc>
        <w:tc>
          <w:tcPr>
            <w:tcW w:w="1303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610" w:hanging="56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Mensimulasikan </w:t>
            </w:r>
            <w:r w:rsidR="007555A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proses pewarisan sifat pada perkawinan monohibrid</w:t>
            </w:r>
          </w:p>
        </w:tc>
        <w:tc>
          <w:tcPr>
            <w:tcW w:w="503" w:type="pct"/>
            <w:shd w:val="clear" w:color="auto" w:fill="auto"/>
          </w:tcPr>
          <w:p w:rsidR="001447FC" w:rsidRPr="009F1E9B" w:rsidRDefault="001447FC" w:rsidP="001447FC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16</w:t>
            </w:r>
          </w:p>
        </w:tc>
        <w:tc>
          <w:tcPr>
            <w:tcW w:w="915" w:type="pct"/>
            <w:shd w:val="clear" w:color="auto" w:fill="auto"/>
          </w:tcPr>
          <w:p w:rsidR="001447FC" w:rsidRPr="009F1E9B" w:rsidRDefault="001447FC" w:rsidP="001447FC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890" w:type="pct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0E88" w:rsidRPr="009F1E9B" w:rsidTr="001447FC">
        <w:tc>
          <w:tcPr>
            <w:tcW w:w="1389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589" w:hanging="49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Menganalisis proses pewarisan sifat pada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perkawinan dihibrid</w:t>
            </w:r>
          </w:p>
        </w:tc>
        <w:tc>
          <w:tcPr>
            <w:tcW w:w="1303" w:type="pct"/>
          </w:tcPr>
          <w:p w:rsidR="001447FC" w:rsidRPr="009F1E9B" w:rsidRDefault="007555A9" w:rsidP="000914B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610" w:hanging="560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Merumuskan proses pewarisan sifat pada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perkawinan dihibrid</w:t>
            </w:r>
          </w:p>
        </w:tc>
        <w:tc>
          <w:tcPr>
            <w:tcW w:w="503" w:type="pct"/>
            <w:shd w:val="clear" w:color="auto" w:fill="auto"/>
          </w:tcPr>
          <w:p w:rsidR="001447FC" w:rsidRPr="009F1E9B" w:rsidRDefault="001447FC" w:rsidP="001447FC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lastRenderedPageBreak/>
              <w:t>30</w:t>
            </w:r>
          </w:p>
        </w:tc>
        <w:tc>
          <w:tcPr>
            <w:tcW w:w="915" w:type="pct"/>
            <w:shd w:val="clear" w:color="auto" w:fill="auto"/>
          </w:tcPr>
          <w:p w:rsidR="001447FC" w:rsidRPr="009F1E9B" w:rsidRDefault="001447FC" w:rsidP="001447FC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890" w:type="pct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0E88" w:rsidRPr="009F1E9B" w:rsidTr="001447FC">
        <w:tc>
          <w:tcPr>
            <w:tcW w:w="1389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589" w:hanging="499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Menganalisis pengertian dan manfaat pemuliaan tanaman</w:t>
            </w:r>
          </w:p>
        </w:tc>
        <w:tc>
          <w:tcPr>
            <w:tcW w:w="1303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610" w:hanging="56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Menyajikan hasil analisis pengertian dan manfaat pemuliaan tanaman</w:t>
            </w:r>
          </w:p>
        </w:tc>
        <w:tc>
          <w:tcPr>
            <w:tcW w:w="503" w:type="pct"/>
            <w:shd w:val="clear" w:color="auto" w:fill="auto"/>
          </w:tcPr>
          <w:p w:rsidR="001447FC" w:rsidRPr="009F1E9B" w:rsidRDefault="001447FC" w:rsidP="001447FC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12</w:t>
            </w:r>
          </w:p>
        </w:tc>
        <w:tc>
          <w:tcPr>
            <w:tcW w:w="915" w:type="pct"/>
            <w:shd w:val="clear" w:color="auto" w:fill="auto"/>
          </w:tcPr>
          <w:p w:rsidR="001447FC" w:rsidRPr="009F1E9B" w:rsidRDefault="001447FC" w:rsidP="001447FC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890" w:type="pct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0E88" w:rsidRPr="009F1E9B" w:rsidTr="001447FC">
        <w:tc>
          <w:tcPr>
            <w:tcW w:w="1389" w:type="pct"/>
          </w:tcPr>
          <w:p w:rsidR="001447FC" w:rsidRPr="009F1E9B" w:rsidRDefault="007555A9" w:rsidP="000914B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589" w:hanging="499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Menjelaskan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penyerbukan alamiah</w:t>
            </w:r>
          </w:p>
        </w:tc>
        <w:tc>
          <w:tcPr>
            <w:tcW w:w="1303" w:type="pct"/>
          </w:tcPr>
          <w:p w:rsidR="001447FC" w:rsidRPr="009F1E9B" w:rsidRDefault="007555A9" w:rsidP="000914B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610" w:hanging="56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Menyajikan 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penyerbuk alami</w:t>
            </w:r>
          </w:p>
        </w:tc>
        <w:tc>
          <w:tcPr>
            <w:tcW w:w="503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15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0" w:type="pct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0E88" w:rsidRPr="009F1E9B" w:rsidTr="001447FC">
        <w:tc>
          <w:tcPr>
            <w:tcW w:w="1389" w:type="pct"/>
          </w:tcPr>
          <w:p w:rsidR="001447FC" w:rsidRPr="009F1E9B" w:rsidRDefault="007555A9" w:rsidP="000914B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589" w:hanging="499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Menjelaskan</w:t>
            </w:r>
            <w:r w:rsidR="001447FC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 xml:space="preserve"> tanaman dengan tipe penyerbukan terbuka (open polinated)</w:t>
            </w:r>
          </w:p>
        </w:tc>
        <w:tc>
          <w:tcPr>
            <w:tcW w:w="1303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Mengidentifikasi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tanaman dengan tipe penyerbukan terbuka (open polinated)</w:t>
            </w:r>
          </w:p>
        </w:tc>
        <w:tc>
          <w:tcPr>
            <w:tcW w:w="503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15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0" w:type="pct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0E88" w:rsidRPr="009F1E9B" w:rsidTr="001447FC">
        <w:tc>
          <w:tcPr>
            <w:tcW w:w="1389" w:type="pct"/>
          </w:tcPr>
          <w:p w:rsidR="001447FC" w:rsidRPr="009F1E9B" w:rsidRDefault="007555A9" w:rsidP="000914B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589" w:hanging="499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Menjelaskan</w:t>
            </w:r>
            <w:r w:rsidR="001447FC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 xml:space="preserve"> tanaman dengan tipe penyerbukan silang (hibrida)</w:t>
            </w:r>
          </w:p>
        </w:tc>
        <w:tc>
          <w:tcPr>
            <w:tcW w:w="1303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</w:t>
            </w:r>
            <w:r w:rsidR="007555A9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ngidentifikasi tanaman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 xml:space="preserve"> dengan tipe penyerbukan silang (hibrida)</w:t>
            </w:r>
          </w:p>
        </w:tc>
        <w:tc>
          <w:tcPr>
            <w:tcW w:w="503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15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0" w:type="pct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0E88" w:rsidRPr="009F1E9B" w:rsidTr="001447FC">
        <w:tc>
          <w:tcPr>
            <w:tcW w:w="1389" w:type="pct"/>
          </w:tcPr>
          <w:p w:rsidR="001447FC" w:rsidRPr="009F1E9B" w:rsidRDefault="007555A9" w:rsidP="000914B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589" w:hanging="499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Menjelaskan</w:t>
            </w:r>
            <w:r w:rsidR="001447FC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</w:t>
            </w:r>
            <w:r w:rsidR="001447FC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 xml:space="preserve">tipe bunga dan pembungaan </w:t>
            </w:r>
          </w:p>
        </w:tc>
        <w:tc>
          <w:tcPr>
            <w:tcW w:w="1303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Mengidentifikasi tipe bunga dan pembungaan </w:t>
            </w:r>
          </w:p>
        </w:tc>
        <w:tc>
          <w:tcPr>
            <w:tcW w:w="503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15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0" w:type="pct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0E88" w:rsidRPr="009F1E9B" w:rsidTr="001447FC">
        <w:tc>
          <w:tcPr>
            <w:tcW w:w="1389" w:type="pct"/>
          </w:tcPr>
          <w:p w:rsidR="001447FC" w:rsidRPr="009F1E9B" w:rsidRDefault="007555A9" w:rsidP="000914B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589" w:hanging="499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Menjelaskan</w:t>
            </w:r>
            <w:r w:rsidR="001447FC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  <w:t xml:space="preserve"> </w:t>
            </w:r>
            <w:r w:rsidR="001447FC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 xml:space="preserve">bagian-bagian bunga </w:t>
            </w:r>
          </w:p>
        </w:tc>
        <w:tc>
          <w:tcPr>
            <w:tcW w:w="1303" w:type="pct"/>
          </w:tcPr>
          <w:p w:rsidR="001447FC" w:rsidRPr="009F1E9B" w:rsidRDefault="007555A9" w:rsidP="000914B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id-ID" w:eastAsia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Mengidentifikasi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bagian-bagian bunga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20</w:t>
            </w:r>
          </w:p>
        </w:tc>
        <w:tc>
          <w:tcPr>
            <w:tcW w:w="915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0" w:type="pct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0E88" w:rsidRPr="009F1E9B" w:rsidTr="001447FC">
        <w:tc>
          <w:tcPr>
            <w:tcW w:w="1389" w:type="pct"/>
          </w:tcPr>
          <w:p w:rsidR="001447FC" w:rsidRPr="009F1E9B" w:rsidRDefault="007555A9" w:rsidP="000914B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589" w:hanging="499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</w:pP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Menjelaskan</w:t>
            </w:r>
            <w:r w:rsidR="001447FC"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 xml:space="preserve"> cara pelaporan hasil praktik pemuliaan tanaman</w:t>
            </w:r>
          </w:p>
        </w:tc>
        <w:tc>
          <w:tcPr>
            <w:tcW w:w="1303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Membuat laporan hasil praktik pemuliaan tanaman</w:t>
            </w:r>
          </w:p>
        </w:tc>
        <w:tc>
          <w:tcPr>
            <w:tcW w:w="503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15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0" w:type="pct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0E88" w:rsidRPr="009F1E9B" w:rsidTr="001447FC">
        <w:tc>
          <w:tcPr>
            <w:tcW w:w="1389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589" w:hanging="499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</w:pP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lastRenderedPageBreak/>
              <w:t xml:space="preserve">Menganalisis penyiapan pohon induk untuk hibridisasi </w:t>
            </w:r>
          </w:p>
        </w:tc>
        <w:tc>
          <w:tcPr>
            <w:tcW w:w="1303" w:type="pct"/>
          </w:tcPr>
          <w:p w:rsidR="001447FC" w:rsidRPr="009F1E9B" w:rsidRDefault="008F0E88" w:rsidP="000914B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penyiap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an pohon induk untuk hibridisasi</w:t>
            </w:r>
          </w:p>
        </w:tc>
        <w:tc>
          <w:tcPr>
            <w:tcW w:w="503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0E88" w:rsidRPr="009F1E9B" w:rsidTr="001447FC">
        <w:tc>
          <w:tcPr>
            <w:tcW w:w="1389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589" w:hanging="499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</w:pP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Menganalisis teknik kastrasi bunga</w:t>
            </w:r>
          </w:p>
        </w:tc>
        <w:tc>
          <w:tcPr>
            <w:tcW w:w="1303" w:type="pct"/>
          </w:tcPr>
          <w:p w:rsidR="001447FC" w:rsidRPr="009F1E9B" w:rsidRDefault="008F0E88" w:rsidP="000914B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kastrasi </w:t>
            </w:r>
          </w:p>
        </w:tc>
        <w:tc>
          <w:tcPr>
            <w:tcW w:w="503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15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0" w:type="pct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0E88" w:rsidRPr="009F1E9B" w:rsidTr="001447FC">
        <w:tc>
          <w:tcPr>
            <w:tcW w:w="1389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589" w:hanging="499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</w:pP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Menganalisis teknik ekstraksi dan penyimpanan pollen</w:t>
            </w:r>
          </w:p>
        </w:tc>
        <w:tc>
          <w:tcPr>
            <w:tcW w:w="1303" w:type="pct"/>
          </w:tcPr>
          <w:p w:rsidR="001447FC" w:rsidRPr="009F1E9B" w:rsidRDefault="008F0E88" w:rsidP="000914B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ekstraksi dan penyimpanan pollen</w:t>
            </w:r>
          </w:p>
        </w:tc>
        <w:tc>
          <w:tcPr>
            <w:tcW w:w="503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15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0" w:type="pct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0E88" w:rsidRPr="009F1E9B" w:rsidTr="001447FC">
        <w:tc>
          <w:tcPr>
            <w:tcW w:w="1389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589" w:hanging="499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</w:pP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Menganalisis teknik polinasi</w:t>
            </w:r>
          </w:p>
        </w:tc>
        <w:tc>
          <w:tcPr>
            <w:tcW w:w="1303" w:type="pct"/>
          </w:tcPr>
          <w:p w:rsidR="001447FC" w:rsidRPr="009F1E9B" w:rsidRDefault="008F0E88" w:rsidP="000914B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polinasi </w:t>
            </w:r>
          </w:p>
        </w:tc>
        <w:tc>
          <w:tcPr>
            <w:tcW w:w="503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15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0" w:type="pct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0E88" w:rsidRPr="009F1E9B" w:rsidTr="001447FC">
        <w:tc>
          <w:tcPr>
            <w:tcW w:w="1389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589" w:hanging="499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</w:pP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Mendeskripsikan varietas tanaman secara visual</w:t>
            </w:r>
          </w:p>
        </w:tc>
        <w:tc>
          <w:tcPr>
            <w:tcW w:w="1303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</w:t>
            </w:r>
            <w:r w:rsidR="008F0E88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yajikan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varietas tanaman secara visual</w:t>
            </w:r>
          </w:p>
        </w:tc>
        <w:tc>
          <w:tcPr>
            <w:tcW w:w="503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15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0" w:type="pct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0E88" w:rsidRPr="009F1E9B" w:rsidTr="001447FC">
        <w:tc>
          <w:tcPr>
            <w:tcW w:w="1389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589" w:hanging="499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</w:pP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Menganalisis kebenaran varietas pada fase vegetatif</w:t>
            </w:r>
          </w:p>
        </w:tc>
        <w:tc>
          <w:tcPr>
            <w:tcW w:w="1303" w:type="pct"/>
          </w:tcPr>
          <w:p w:rsidR="001447FC" w:rsidRPr="009F1E9B" w:rsidRDefault="008F0E88" w:rsidP="000914B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Merumuskan 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kebenaran varietas pada fase vegetatif </w:t>
            </w:r>
          </w:p>
        </w:tc>
        <w:tc>
          <w:tcPr>
            <w:tcW w:w="503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32</w:t>
            </w:r>
          </w:p>
        </w:tc>
        <w:tc>
          <w:tcPr>
            <w:tcW w:w="915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0" w:type="pct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0E88" w:rsidRPr="009F1E9B" w:rsidTr="001447FC">
        <w:tc>
          <w:tcPr>
            <w:tcW w:w="1389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589" w:hanging="499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</w:pP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Menganalisis kebenaran varietas pada fase generatif</w:t>
            </w:r>
          </w:p>
        </w:tc>
        <w:tc>
          <w:tcPr>
            <w:tcW w:w="1303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</w:t>
            </w:r>
            <w:r w:rsidR="008F0E88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rumuskan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kebenaran varietas pada fase generatif</w:t>
            </w:r>
          </w:p>
        </w:tc>
        <w:tc>
          <w:tcPr>
            <w:tcW w:w="503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32</w:t>
            </w:r>
          </w:p>
        </w:tc>
        <w:tc>
          <w:tcPr>
            <w:tcW w:w="915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0" w:type="pct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0E88" w:rsidRPr="009F1E9B" w:rsidTr="001447FC">
        <w:tc>
          <w:tcPr>
            <w:tcW w:w="1389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589" w:hanging="499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</w:pP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 xml:space="preserve">Menganalisis teknik seleksi </w:t>
            </w:r>
          </w:p>
        </w:tc>
        <w:tc>
          <w:tcPr>
            <w:tcW w:w="1303" w:type="pct"/>
          </w:tcPr>
          <w:p w:rsidR="001447FC" w:rsidRPr="009F1E9B" w:rsidRDefault="008F0E88" w:rsidP="000914B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seleksi </w:t>
            </w:r>
          </w:p>
        </w:tc>
        <w:tc>
          <w:tcPr>
            <w:tcW w:w="503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15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0" w:type="pct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0E88" w:rsidRPr="009F1E9B" w:rsidTr="001447FC">
        <w:tc>
          <w:tcPr>
            <w:tcW w:w="1389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589" w:hanging="499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</w:pP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Menganalisis prosedur pengelolaan plasma nutfah</w:t>
            </w:r>
          </w:p>
        </w:tc>
        <w:tc>
          <w:tcPr>
            <w:tcW w:w="1303" w:type="pct"/>
          </w:tcPr>
          <w:p w:rsidR="001447FC" w:rsidRPr="009F1E9B" w:rsidRDefault="008F0E88" w:rsidP="000914B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merumuskan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t>prosedur pengelolaan plasma nutfah</w:t>
            </w:r>
          </w:p>
        </w:tc>
        <w:tc>
          <w:tcPr>
            <w:tcW w:w="503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15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0" w:type="pct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0E88" w:rsidRPr="009F1E9B" w:rsidTr="001447FC">
        <w:tc>
          <w:tcPr>
            <w:tcW w:w="1389" w:type="pct"/>
          </w:tcPr>
          <w:p w:rsidR="001447FC" w:rsidRPr="009F1E9B" w:rsidRDefault="001447FC" w:rsidP="000914B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589" w:hanging="499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</w:pPr>
            <w:r w:rsidRPr="009F1E9B"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  <w:lastRenderedPageBreak/>
              <w:t>Menganalisis teknik pendataan selama proses pemuliaan tanaman</w:t>
            </w:r>
          </w:p>
        </w:tc>
        <w:tc>
          <w:tcPr>
            <w:tcW w:w="1303" w:type="pct"/>
          </w:tcPr>
          <w:p w:rsidR="001447FC" w:rsidRPr="009F1E9B" w:rsidRDefault="008F0E88" w:rsidP="000914B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569" w:hanging="56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teknik pendataan selama</w:t>
            </w:r>
            <w:r w:rsidR="001447F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proses pemuliaan tanaman </w:t>
            </w:r>
          </w:p>
        </w:tc>
        <w:tc>
          <w:tcPr>
            <w:tcW w:w="503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915" w:type="pct"/>
            <w:shd w:val="clear" w:color="auto" w:fill="auto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0" w:type="pct"/>
          </w:tcPr>
          <w:p w:rsidR="001447FC" w:rsidRPr="009F1E9B" w:rsidRDefault="001447FC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0E88" w:rsidRPr="009F1E9B" w:rsidTr="001447FC">
        <w:tc>
          <w:tcPr>
            <w:tcW w:w="1389" w:type="pct"/>
          </w:tcPr>
          <w:p w:rsidR="001A6499" w:rsidRPr="009F1E9B" w:rsidRDefault="001A6499" w:rsidP="001A6499">
            <w:pPr>
              <w:pStyle w:val="ListParagraph"/>
              <w:spacing w:before="60" w:after="60" w:line="240" w:lineRule="auto"/>
              <w:ind w:left="589"/>
              <w:rPr>
                <w:rFonts w:ascii="Bookman Old Style" w:hAnsi="Bookman Old Style" w:cs="Tahoma"/>
                <w:noProof/>
                <w:kern w:val="24"/>
                <w:sz w:val="24"/>
                <w:szCs w:val="24"/>
                <w:lang w:val="en-US" w:eastAsia="id-ID"/>
              </w:rPr>
            </w:pPr>
          </w:p>
        </w:tc>
        <w:tc>
          <w:tcPr>
            <w:tcW w:w="1303" w:type="pct"/>
          </w:tcPr>
          <w:p w:rsidR="001A6499" w:rsidRPr="009F1E9B" w:rsidRDefault="001A6499" w:rsidP="001A6499">
            <w:pPr>
              <w:pStyle w:val="ListParagraph"/>
              <w:spacing w:before="60" w:after="60" w:line="240" w:lineRule="auto"/>
              <w:ind w:left="569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03" w:type="pct"/>
            <w:shd w:val="clear" w:color="auto" w:fill="auto"/>
          </w:tcPr>
          <w:p w:rsidR="001A6499" w:rsidRPr="009F1E9B" w:rsidRDefault="001A6499" w:rsidP="001447FC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408</w:t>
            </w:r>
          </w:p>
        </w:tc>
        <w:tc>
          <w:tcPr>
            <w:tcW w:w="915" w:type="pct"/>
            <w:shd w:val="clear" w:color="auto" w:fill="auto"/>
          </w:tcPr>
          <w:p w:rsidR="001A6499" w:rsidRPr="009F1E9B" w:rsidRDefault="001A6499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0" w:type="pct"/>
          </w:tcPr>
          <w:p w:rsidR="001A6499" w:rsidRPr="009F1E9B" w:rsidRDefault="001A6499" w:rsidP="001447FC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BC5057" w:rsidRPr="009F1E9B" w:rsidRDefault="00BC5057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2A50CA" w:rsidRPr="00915846" w:rsidRDefault="00BC5057" w:rsidP="00BC5057">
      <w:pPr>
        <w:rPr>
          <w:rFonts w:ascii="Bookman Old Style" w:hAnsi="Bookman Old Style" w:cs="Tahoma"/>
          <w:sz w:val="24"/>
          <w:szCs w:val="24"/>
        </w:rPr>
      </w:pPr>
      <w:r w:rsidRPr="00915846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915846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915846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="00915846" w:rsidRPr="00915846">
        <w:rPr>
          <w:rFonts w:ascii="Bookman Old Style" w:hAnsi="Bookman Old Style" w:cs="Tahoma"/>
          <w:sz w:val="24"/>
          <w:szCs w:val="24"/>
        </w:rPr>
        <w:t>Manajemen</w:t>
      </w:r>
      <w:proofErr w:type="spellEnd"/>
      <w:r w:rsidR="00915846" w:rsidRPr="00915846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915846" w:rsidRPr="00915846">
        <w:rPr>
          <w:rFonts w:ascii="Bookman Old Style" w:hAnsi="Bookman Old Style" w:cs="Tahoma"/>
          <w:sz w:val="24"/>
          <w:szCs w:val="24"/>
        </w:rPr>
        <w:t>Pertanian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317"/>
        <w:gridCol w:w="920"/>
        <w:gridCol w:w="1505"/>
        <w:gridCol w:w="1465"/>
      </w:tblGrid>
      <w:tr w:rsidR="00915846" w:rsidRPr="00915846" w:rsidTr="00306C46">
        <w:trPr>
          <w:tblHeader/>
        </w:trPr>
        <w:tc>
          <w:tcPr>
            <w:tcW w:w="1654" w:type="pct"/>
            <w:shd w:val="clear" w:color="auto" w:fill="auto"/>
            <w:vAlign w:val="center"/>
          </w:tcPr>
          <w:p w:rsidR="00BC5057" w:rsidRPr="00915846" w:rsidRDefault="00BC5057" w:rsidP="00AB2E4C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1584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BC5057" w:rsidRPr="00915846" w:rsidRDefault="00BC5057" w:rsidP="00AB2E4C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1584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BC5057" w:rsidRPr="00915846" w:rsidRDefault="00BC5057" w:rsidP="00AB2E4C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1584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WAKTU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057" w:rsidRPr="00915846" w:rsidRDefault="00BC5057" w:rsidP="00AB2E4C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1584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UNIT KOMPETENSI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BC5057" w:rsidRPr="00915846" w:rsidRDefault="00BC5057" w:rsidP="00AB2E4C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1584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SKEMA SERTIFIKASI</w:t>
            </w:r>
          </w:p>
        </w:tc>
      </w:tr>
      <w:tr w:rsidR="00915846" w:rsidRPr="00915846" w:rsidTr="00306C46">
        <w:tc>
          <w:tcPr>
            <w:tcW w:w="1654" w:type="pct"/>
          </w:tcPr>
          <w:p w:rsidR="00BA70DA" w:rsidRPr="00915846" w:rsidRDefault="00BA70DA" w:rsidP="00BA70DA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Memahami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Dasar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Pengelolaan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</w:tc>
        <w:tc>
          <w:tcPr>
            <w:tcW w:w="1229" w:type="pct"/>
          </w:tcPr>
          <w:p w:rsidR="00BA70DA" w:rsidRPr="00915846" w:rsidRDefault="00BA70DA" w:rsidP="00BA70DA">
            <w:pPr>
              <w:pStyle w:val="ListParagraph"/>
              <w:numPr>
                <w:ilvl w:val="1"/>
                <w:numId w:val="1"/>
              </w:numPr>
              <w:spacing w:before="12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Menjelaskan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dasar pengelolaan usaha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</w:tc>
        <w:tc>
          <w:tcPr>
            <w:tcW w:w="502" w:type="pct"/>
            <w:shd w:val="clear" w:color="auto" w:fill="auto"/>
          </w:tcPr>
          <w:p w:rsidR="00BA70DA" w:rsidRPr="00915846" w:rsidRDefault="00BA70DA" w:rsidP="00BA70DA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BA70DA" w:rsidRPr="00915846" w:rsidRDefault="00306C46" w:rsidP="00BA70DA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  <w:p w:rsidR="00BA70DA" w:rsidRPr="00915846" w:rsidRDefault="00BA70DA" w:rsidP="00BA70DA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</w:tcPr>
          <w:p w:rsidR="00BA70DA" w:rsidRPr="00915846" w:rsidRDefault="00BA70DA" w:rsidP="00BA70DA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BA70DA" w:rsidRPr="00915846" w:rsidRDefault="00BA70DA" w:rsidP="00BA70DA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  <w:vAlign w:val="bottom"/>
          </w:tcPr>
          <w:p w:rsidR="00BA70DA" w:rsidRPr="00915846" w:rsidRDefault="00BA70DA" w:rsidP="00BA70DA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Menerapkan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 xml:space="preserve">pencatatan kegiatan  </w:t>
            </w:r>
            <w:bookmarkStart w:id="0" w:name="_GoBack"/>
            <w:bookmarkEnd w:id="0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Pengelolaan usaha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  <w:p w:rsidR="00BA70DA" w:rsidRPr="00915846" w:rsidRDefault="00BA70DA" w:rsidP="00BA70DA">
            <w:pPr>
              <w:pStyle w:val="ListParagraph"/>
              <w:spacing w:before="120" w:after="0" w:line="240" w:lineRule="auto"/>
              <w:ind w:left="567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</w:p>
        </w:tc>
        <w:tc>
          <w:tcPr>
            <w:tcW w:w="1229" w:type="pct"/>
          </w:tcPr>
          <w:p w:rsidR="00BA70DA" w:rsidRPr="00915846" w:rsidRDefault="00BA70DA" w:rsidP="00BA70DA">
            <w:pPr>
              <w:pStyle w:val="ListParagraph"/>
              <w:numPr>
                <w:ilvl w:val="1"/>
                <w:numId w:val="1"/>
              </w:numPr>
              <w:spacing w:before="12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 xml:space="preserve">Melakukan pencatatan kegiatan Pengelolaan usaha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</w:tc>
        <w:tc>
          <w:tcPr>
            <w:tcW w:w="502" w:type="pct"/>
            <w:shd w:val="clear" w:color="auto" w:fill="auto"/>
          </w:tcPr>
          <w:p w:rsidR="00BA70DA" w:rsidRPr="00915846" w:rsidRDefault="00306C46" w:rsidP="00BA70DA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BA70DA" w:rsidRPr="00915846" w:rsidRDefault="00BA70DA" w:rsidP="00BA70DA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BA70DA" w:rsidRPr="00915846" w:rsidRDefault="00BA70DA" w:rsidP="00BA70DA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  <w:vAlign w:val="bottom"/>
          </w:tcPr>
          <w:p w:rsidR="00BA70DA" w:rsidRPr="00915846" w:rsidRDefault="00BA70DA" w:rsidP="00BA70DA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Memahami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bentuk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perijinan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badan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</w:p>
          <w:p w:rsidR="00BA70DA" w:rsidRPr="00915846" w:rsidRDefault="00BA70DA" w:rsidP="00BA70DA">
            <w:pPr>
              <w:pStyle w:val="ListParagraph"/>
              <w:spacing w:before="120" w:after="0" w:line="240" w:lineRule="auto"/>
              <w:ind w:left="567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</w:p>
        </w:tc>
        <w:tc>
          <w:tcPr>
            <w:tcW w:w="1229" w:type="pct"/>
          </w:tcPr>
          <w:p w:rsidR="00BA70DA" w:rsidRPr="00915846" w:rsidRDefault="00BA70DA" w:rsidP="00BA70DA">
            <w:pPr>
              <w:pStyle w:val="ListParagraph"/>
              <w:numPr>
                <w:ilvl w:val="1"/>
                <w:numId w:val="1"/>
              </w:numPr>
              <w:spacing w:before="12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Membedakan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bentuk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perjanjian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 xml:space="preserve"> badan usaha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502" w:type="pct"/>
            <w:shd w:val="clear" w:color="auto" w:fill="auto"/>
          </w:tcPr>
          <w:p w:rsidR="00BA70DA" w:rsidRPr="00915846" w:rsidRDefault="00306C46" w:rsidP="00BA70DA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BA70DA" w:rsidRPr="00915846" w:rsidRDefault="00BA70DA" w:rsidP="00BA70DA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BA70DA" w:rsidRPr="00915846" w:rsidRDefault="00BA70DA" w:rsidP="00BA70DA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  <w:vAlign w:val="bottom"/>
          </w:tcPr>
          <w:p w:rsidR="00BA70DA" w:rsidRPr="00915846" w:rsidRDefault="00BA70DA" w:rsidP="00BA70DA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Menganalisis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masalah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risiko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  <w:p w:rsidR="00BA70DA" w:rsidRPr="00915846" w:rsidRDefault="00BA70DA" w:rsidP="00BA70DA">
            <w:pPr>
              <w:pStyle w:val="ListParagraph"/>
              <w:spacing w:before="120" w:after="0" w:line="240" w:lineRule="auto"/>
              <w:ind w:left="567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</w:p>
        </w:tc>
        <w:tc>
          <w:tcPr>
            <w:tcW w:w="1229" w:type="pct"/>
          </w:tcPr>
          <w:p w:rsidR="00BA70DA" w:rsidRPr="00915846" w:rsidRDefault="00BA70DA" w:rsidP="00BA70DA">
            <w:pPr>
              <w:pStyle w:val="ListParagraph"/>
              <w:numPr>
                <w:ilvl w:val="1"/>
                <w:numId w:val="1"/>
              </w:numPr>
              <w:spacing w:before="12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Merumuskan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masalah dan resiko usaha benih</w:t>
            </w:r>
          </w:p>
        </w:tc>
        <w:tc>
          <w:tcPr>
            <w:tcW w:w="502" w:type="pct"/>
            <w:shd w:val="clear" w:color="auto" w:fill="auto"/>
          </w:tcPr>
          <w:p w:rsidR="00BA70DA" w:rsidRPr="00915846" w:rsidRDefault="00306C46" w:rsidP="00BA70DA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BA70DA" w:rsidRPr="00915846" w:rsidRDefault="00BA70DA" w:rsidP="00BA70DA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BA70DA" w:rsidRPr="00915846" w:rsidRDefault="00BA70DA" w:rsidP="00BA70DA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BA70DA" w:rsidRPr="00915846" w:rsidRDefault="00BA70DA" w:rsidP="00BA70DA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Mengevaluasi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masalah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risiko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</w:p>
          <w:p w:rsidR="00BA70DA" w:rsidRPr="00915846" w:rsidRDefault="00BA70DA" w:rsidP="00BA70DA">
            <w:pPr>
              <w:pStyle w:val="ListParagraph"/>
              <w:spacing w:before="120" w:after="0" w:line="240" w:lineRule="auto"/>
              <w:ind w:left="567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</w:p>
        </w:tc>
        <w:tc>
          <w:tcPr>
            <w:tcW w:w="1229" w:type="pct"/>
          </w:tcPr>
          <w:p w:rsidR="00BA70DA" w:rsidRPr="00915846" w:rsidRDefault="00BA70DA" w:rsidP="00BA70DA">
            <w:pPr>
              <w:pStyle w:val="ListParagraph"/>
              <w:numPr>
                <w:ilvl w:val="1"/>
                <w:numId w:val="1"/>
              </w:numPr>
              <w:spacing w:before="12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M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emperbaiki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 xml:space="preserve"> masalah dan resiko usaha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</w:tc>
        <w:tc>
          <w:tcPr>
            <w:tcW w:w="502" w:type="pct"/>
            <w:shd w:val="clear" w:color="auto" w:fill="auto"/>
          </w:tcPr>
          <w:p w:rsidR="00BA70DA" w:rsidRPr="00915846" w:rsidRDefault="00306C46" w:rsidP="00BA70DA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BA70DA" w:rsidRPr="00915846" w:rsidRDefault="00BA70DA" w:rsidP="00BA70DA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BA70DA" w:rsidRPr="00915846" w:rsidRDefault="00BA70DA" w:rsidP="00BA70DA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BA70DA" w:rsidRPr="00915846" w:rsidRDefault="00BA70DA" w:rsidP="00BA70DA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Memahami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kebutuhan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lastRenderedPageBreak/>
              <w:t>alat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bahan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  <w:p w:rsidR="00BA70DA" w:rsidRPr="00915846" w:rsidRDefault="00BA70DA" w:rsidP="00BA70DA">
            <w:pPr>
              <w:pStyle w:val="ListParagraph"/>
              <w:spacing w:before="120" w:after="0" w:line="240" w:lineRule="auto"/>
              <w:ind w:left="567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</w:p>
        </w:tc>
        <w:tc>
          <w:tcPr>
            <w:tcW w:w="1229" w:type="pct"/>
          </w:tcPr>
          <w:p w:rsidR="00BA70DA" w:rsidRPr="00915846" w:rsidRDefault="00BA70DA" w:rsidP="00BA70DA">
            <w:pPr>
              <w:pStyle w:val="ListParagraph"/>
              <w:numPr>
                <w:ilvl w:val="1"/>
                <w:numId w:val="1"/>
              </w:numPr>
              <w:spacing w:before="12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lastRenderedPageBreak/>
              <w:t>Mengidentifikasi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lastRenderedPageBreak/>
              <w:t>kebutuhan alat dan bahan usaha benih</w:t>
            </w:r>
          </w:p>
        </w:tc>
        <w:tc>
          <w:tcPr>
            <w:tcW w:w="502" w:type="pct"/>
            <w:shd w:val="clear" w:color="auto" w:fill="auto"/>
          </w:tcPr>
          <w:p w:rsidR="00BA70DA" w:rsidRPr="00915846" w:rsidRDefault="00306C46" w:rsidP="00BA70DA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lastRenderedPageBreak/>
              <w:t>8</w:t>
            </w:r>
          </w:p>
        </w:tc>
        <w:tc>
          <w:tcPr>
            <w:tcW w:w="818" w:type="pct"/>
            <w:shd w:val="clear" w:color="auto" w:fill="auto"/>
          </w:tcPr>
          <w:p w:rsidR="00BA70DA" w:rsidRPr="00915846" w:rsidRDefault="00BA70DA" w:rsidP="00BA70DA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BA70DA" w:rsidRPr="00915846" w:rsidRDefault="00BA70DA" w:rsidP="00BA70DA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BA70DA" w:rsidRPr="00915846" w:rsidRDefault="00BA70DA" w:rsidP="00BA70DA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lastRenderedPageBreak/>
              <w:t>Menganalisis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kebutuhan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tenaga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kerja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  <w:p w:rsidR="00BA70DA" w:rsidRPr="00915846" w:rsidRDefault="00BA70DA" w:rsidP="00BA70DA">
            <w:pPr>
              <w:pStyle w:val="ListParagraph"/>
              <w:spacing w:before="120" w:after="0" w:line="240" w:lineRule="auto"/>
              <w:ind w:left="567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</w:p>
        </w:tc>
        <w:tc>
          <w:tcPr>
            <w:tcW w:w="1229" w:type="pct"/>
          </w:tcPr>
          <w:p w:rsidR="00BA70DA" w:rsidRPr="00915846" w:rsidRDefault="00BA70DA" w:rsidP="00BA70DA">
            <w:pPr>
              <w:pStyle w:val="ListParagraph"/>
              <w:numPr>
                <w:ilvl w:val="1"/>
                <w:numId w:val="1"/>
              </w:numPr>
              <w:spacing w:before="12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Men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entukan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 xml:space="preserve"> kebutuhan tenaga kerja usaha benih</w:t>
            </w:r>
          </w:p>
        </w:tc>
        <w:tc>
          <w:tcPr>
            <w:tcW w:w="502" w:type="pct"/>
            <w:shd w:val="clear" w:color="auto" w:fill="auto"/>
          </w:tcPr>
          <w:p w:rsidR="00BA70DA" w:rsidRPr="00915846" w:rsidRDefault="00306C46" w:rsidP="00BA70DA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BA70DA" w:rsidRPr="00915846" w:rsidRDefault="00BA70DA" w:rsidP="00BA70DA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BA70DA" w:rsidRPr="00915846" w:rsidRDefault="00BA70DA" w:rsidP="00BA70DA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BA70DA" w:rsidRPr="00915846" w:rsidRDefault="00BA70DA" w:rsidP="00BA70DA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Memahami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peluang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  <w:p w:rsidR="00BA70DA" w:rsidRPr="00915846" w:rsidRDefault="00BA70DA" w:rsidP="00BA70DA">
            <w:pPr>
              <w:pStyle w:val="ListParagraph"/>
              <w:spacing w:before="120" w:after="0" w:line="240" w:lineRule="auto"/>
              <w:ind w:left="567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</w:p>
        </w:tc>
        <w:tc>
          <w:tcPr>
            <w:tcW w:w="1229" w:type="pct"/>
          </w:tcPr>
          <w:p w:rsidR="00BA70DA" w:rsidRPr="00915846" w:rsidRDefault="00BA70DA" w:rsidP="00BA70DA">
            <w:pPr>
              <w:pStyle w:val="ListParagraph"/>
              <w:numPr>
                <w:ilvl w:val="1"/>
                <w:numId w:val="1"/>
              </w:numPr>
              <w:spacing w:before="12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Menyajikan peluang  usaha benih</w:t>
            </w:r>
          </w:p>
        </w:tc>
        <w:tc>
          <w:tcPr>
            <w:tcW w:w="502" w:type="pct"/>
            <w:shd w:val="clear" w:color="auto" w:fill="auto"/>
          </w:tcPr>
          <w:p w:rsidR="00BA70DA" w:rsidRPr="00915846" w:rsidRDefault="00306C46" w:rsidP="00BA70DA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BA70DA" w:rsidRPr="00915846" w:rsidRDefault="00BA70DA" w:rsidP="00BA70DA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BA70DA" w:rsidRPr="00915846" w:rsidRDefault="00BA70DA" w:rsidP="00BA70DA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  <w:vAlign w:val="bottom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Menganalisis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peluang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1"/>
              </w:numPr>
              <w:spacing w:before="12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Merumuskan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peluang  usaha benih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  <w:vAlign w:val="bottom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Mengevaluasi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1"/>
              </w:numPr>
              <w:spacing w:before="12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Mengembangkan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usaha benih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Memahami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sikap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kepemimpinan</w:t>
            </w:r>
            <w:proofErr w:type="spellEnd"/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Menunjukkan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sikap kepemimpinan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  <w:vAlign w:val="bottom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Menerapkan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pengorganisasian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tenaga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kerja</w:t>
            </w:r>
            <w:proofErr w:type="spellEnd"/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Melakukan pengorganisasian tenaga kerja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  <w:vAlign w:val="bottom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Menerapkan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pengawasan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pengendalian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  <w:p w:rsidR="00306C46" w:rsidRPr="00915846" w:rsidRDefault="00306C46" w:rsidP="00306C46">
            <w:pPr>
              <w:pStyle w:val="ListParagraph"/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43" w:hanging="709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Melakukan pengawasan dan pengendalian Kegiatan Benih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  <w:vAlign w:val="bottom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Menganalisis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sumber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modal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  <w:p w:rsidR="00306C46" w:rsidRPr="00915846" w:rsidRDefault="00306C46" w:rsidP="00306C46">
            <w:pPr>
              <w:pStyle w:val="ListParagraph"/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Merumuskan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sumber modal Kegiatan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 xml:space="preserve"> Benih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  <w:vAlign w:val="bottom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Mengevaluasi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biaya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Menentukan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biaya usaha Benih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  <w:vAlign w:val="bottom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lastRenderedPageBreak/>
              <w:t>Memahami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sistem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pemasaran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produk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Menggambarkan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sistem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pemasaran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produk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  <w:vAlign w:val="bottom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Menerapkan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sistem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pemasaran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produk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Melakuakn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pemasaran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produk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  <w:vAlign w:val="bottom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Menganalisis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pemasaran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produk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Mengendalikan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pemasaran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produk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  <w:vAlign w:val="bottom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Mengevaluasi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pemasaran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produk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Mengembangkan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pemasaran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produk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  <w:vAlign w:val="bottom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Menerapkan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jadwal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Menyusun jadwal usaha Benih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Menerapkan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pengawasan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&amp; 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penilaian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Produksi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Melakukan pengawasan &amp; penilaian Produksi Benih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Menganalisis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pengawasan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&amp; 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penilaian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Produksi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Mengendalikan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pengawasan &amp;  penilaian Produksi Benih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Menerapkan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pengambilan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keputusan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Produksi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  <w:p w:rsidR="00306C46" w:rsidRPr="00915846" w:rsidRDefault="00306C46" w:rsidP="00306C46">
            <w:pPr>
              <w:pStyle w:val="ListParagraph"/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Melakukan pengambilan keputusan Produksi Benih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Menerapkan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Koordinasi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lastRenderedPageBreak/>
              <w:t>Kegiatan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Produksi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  <w:p w:rsidR="00306C46" w:rsidRPr="00915846" w:rsidRDefault="00306C46" w:rsidP="00306C46">
            <w:pPr>
              <w:pStyle w:val="ListParagraph"/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lastRenderedPageBreak/>
              <w:t xml:space="preserve">Melakukan Koordinasi 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lastRenderedPageBreak/>
              <w:t>KegiatanProduksi Benih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lastRenderedPageBreak/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lastRenderedPageBreak/>
              <w:t>Menganalisis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komunikasi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secara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tertulis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Lisan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dalam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Produksi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Benih</w:t>
            </w:r>
            <w:proofErr w:type="spellEnd"/>
          </w:p>
          <w:p w:rsidR="00306C46" w:rsidRPr="00915846" w:rsidRDefault="00306C46" w:rsidP="00306C46">
            <w:pPr>
              <w:pStyle w:val="ListParagraph"/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Mengembangkan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komunikasi secara tertulis dan Lesan dalam Kegiatan Produksi Benih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Menganalisis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sumber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modal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</w:p>
          <w:p w:rsidR="00306C46" w:rsidRPr="00915846" w:rsidRDefault="00306C46" w:rsidP="00306C46">
            <w:pPr>
              <w:pStyle w:val="ListParagraph"/>
              <w:spacing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Merumuskan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 xml:space="preserve">sumber modal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</w:p>
          <w:p w:rsidR="00306C46" w:rsidRPr="00915846" w:rsidRDefault="00306C46" w:rsidP="00306C46">
            <w:pPr>
              <w:pStyle w:val="ListParagraph"/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Mengevaluasi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sumber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modal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perbenihanan</w:t>
            </w:r>
            <w:proofErr w:type="spellEnd"/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Mengelola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 xml:space="preserve">sumber modal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perbenihanan</w:t>
            </w:r>
            <w:proofErr w:type="spellEnd"/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Menganalisis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dampak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eksternal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perbenihanan</w:t>
            </w:r>
            <w:proofErr w:type="spellEnd"/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Mengendalikan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dampak eksternal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perbenihan</w:t>
            </w:r>
            <w:proofErr w:type="spellEnd"/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Mengevaluasi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dampak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eksternal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perbenihan</w:t>
            </w:r>
            <w:proofErr w:type="spellEnd"/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Memperbaiki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>dampak eksternal</w:t>
            </w:r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usaha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perbenihan</w:t>
            </w:r>
            <w:proofErr w:type="spellEnd"/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Mengevaluasi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sistem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manajemen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perbenihan</w:t>
            </w:r>
            <w:proofErr w:type="spellEnd"/>
          </w:p>
          <w:p w:rsidR="00306C46" w:rsidRPr="00915846" w:rsidRDefault="00306C46" w:rsidP="00306C46">
            <w:pPr>
              <w:pStyle w:val="ListParagraph"/>
              <w:spacing w:before="120" w:after="0" w:line="240" w:lineRule="auto"/>
              <w:ind w:left="567" w:hanging="643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Mengelola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sistem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manajemen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perbenihan</w:t>
            </w:r>
            <w:proofErr w:type="spellEnd"/>
            <w:r w:rsidRPr="00915846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 xml:space="preserve"> 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915846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9F1E9B" w:rsidP="009F1E9B">
            <w:pPr>
              <w:pStyle w:val="ListParagraph"/>
              <w:spacing w:before="60" w:after="60" w:line="240" w:lineRule="auto"/>
              <w:ind w:left="-117"/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</w:pP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 xml:space="preserve">3.31 </w:t>
            </w:r>
            <w:r w:rsidR="00306C46"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Menganalisis  perencanaan kegiatan perbenihan tanaman</w:t>
            </w:r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563" w:hanging="563"/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</w:pP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 xml:space="preserve">Membuat rencana kegiatan produksi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lastRenderedPageBreak/>
              <w:t>benih tanaman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15846">
              <w:rPr>
                <w:rFonts w:ascii="Bookman Old Style" w:hAnsi="Bookman Old Style"/>
                <w:noProof/>
                <w:sz w:val="24"/>
                <w:szCs w:val="24"/>
              </w:rPr>
              <w:lastRenderedPageBreak/>
              <w:t>12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306C46" w:rsidP="00306C46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563" w:hanging="563"/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</w:pP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lastRenderedPageBreak/>
              <w:t>Menganalisis usaha tani bidang perbenihan tanaman</w:t>
            </w:r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563" w:hanging="563"/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</w:pP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Membuat rencana anggaran biaya, menghitung BC/RC/BEP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15846">
              <w:rPr>
                <w:rFonts w:ascii="Bookman Old Style" w:hAnsi="Bookman Old Style"/>
                <w:noProof/>
                <w:sz w:val="24"/>
                <w:szCs w:val="24"/>
              </w:rPr>
              <w:t>36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306C46" w:rsidP="00306C46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Menganalisis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teknik k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omunikasi secara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t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ertulis dalam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egiatan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perbenihan tanaman</w:t>
            </w:r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Melaksanakan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omunikasi secara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tertulis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 dalam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egiatan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perbenihan tanaman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15846">
              <w:rPr>
                <w:rFonts w:ascii="Bookman Old Style" w:hAnsi="Bookman Old Style"/>
                <w:noProof/>
                <w:sz w:val="24"/>
                <w:szCs w:val="24"/>
              </w:rPr>
              <w:t>18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306C46" w:rsidP="00306C46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Menganalisis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teknik k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omunikasi secara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l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isan dalam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egiatan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perbenihan tanaman</w:t>
            </w:r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Melaksanakan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omunikasi secara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lisan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 dalam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egiatan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perbenihan tanaman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15846">
              <w:rPr>
                <w:rFonts w:ascii="Bookman Old Style" w:hAnsi="Bookman Old Style"/>
                <w:noProof/>
                <w:sz w:val="24"/>
                <w:szCs w:val="24"/>
              </w:rPr>
              <w:t>18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306C46" w:rsidP="00306C46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Menganalisis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teknik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> 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epemimpinan dalam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egiatan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perbenihan tanaman</w:t>
            </w:r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Melaksanakan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epemimpinan dalam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egiatan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perbenihan tanaman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15846">
              <w:rPr>
                <w:rFonts w:ascii="Bookman Old Style" w:hAnsi="Bookman Old Style"/>
                <w:noProof/>
                <w:sz w:val="24"/>
                <w:szCs w:val="24"/>
              </w:rPr>
              <w:t>24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306C46" w:rsidP="00306C46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Menganalisis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teknik pengelolaan sumber daya manusia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 dalam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egiatan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perbenihan tanaman</w:t>
            </w:r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Mengelola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sumber daya manusia dalam kegiatan perbenihan tanaman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15846">
              <w:rPr>
                <w:rFonts w:ascii="Bookman Old Style" w:hAnsi="Bookman Old Style"/>
                <w:noProof/>
                <w:sz w:val="24"/>
                <w:szCs w:val="24"/>
              </w:rPr>
              <w:t>18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306C46" w:rsidP="00306C46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Menganalisis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 xml:space="preserve">teknik pengelolaan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lastRenderedPageBreak/>
              <w:t>sarana prasarana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 dalam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egiatan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perbenihan tanaman</w:t>
            </w:r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lastRenderedPageBreak/>
              <w:t xml:space="preserve">Mengelola sarana prasarana dalam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lastRenderedPageBreak/>
              <w:t>kegiatan perbenihan tanaman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15846">
              <w:rPr>
                <w:rFonts w:ascii="Bookman Old Style" w:hAnsi="Bookman Old Style"/>
                <w:noProof/>
                <w:sz w:val="24"/>
                <w:szCs w:val="24"/>
              </w:rPr>
              <w:lastRenderedPageBreak/>
              <w:t>18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306C46" w:rsidP="00306C46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lastRenderedPageBreak/>
              <w:t xml:space="preserve">Menganalisis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teknik pengelolaan keuangan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 dalam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egiatan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perbenihan tanaman</w:t>
            </w:r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Mengelola keuangan dalam kegiatan perbenihan tanaman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15846">
              <w:rPr>
                <w:rFonts w:ascii="Bookman Old Style" w:hAnsi="Bookman Old Style"/>
                <w:noProof/>
                <w:sz w:val="24"/>
                <w:szCs w:val="24"/>
              </w:rPr>
              <w:t>18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306C46" w:rsidP="00306C46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Menganalisis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teknik p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>engawasan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 xml:space="preserve"> dan evaluasi kegiatan perbenihan tanaman</w:t>
            </w:r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 xml:space="preserve">Melaksanakan 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p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  <w:t>engawasan</w:t>
            </w: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 xml:space="preserve"> dan evaluasi kegiatan perbenihan tanaman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15846">
              <w:rPr>
                <w:rFonts w:ascii="Bookman Old Style" w:hAnsi="Bookman Old Style"/>
                <w:noProof/>
                <w:sz w:val="24"/>
                <w:szCs w:val="24"/>
              </w:rPr>
              <w:t>18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306C46" w:rsidRPr="00915846" w:rsidRDefault="00306C46" w:rsidP="00306C46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563" w:hanging="563"/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</w:pP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Menganalisis teknik pelaporan kegiatan perbenihan tanaman</w:t>
            </w:r>
          </w:p>
        </w:tc>
        <w:tc>
          <w:tcPr>
            <w:tcW w:w="1229" w:type="pct"/>
          </w:tcPr>
          <w:p w:rsidR="00306C46" w:rsidRPr="00915846" w:rsidRDefault="00306C46" w:rsidP="00306C46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563" w:hanging="563"/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id-ID"/>
              </w:rPr>
            </w:pPr>
            <w:r w:rsidRPr="00915846"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  <w:t>Melaksanakan pelaporan kegiatan perbenihan tanaman</w:t>
            </w:r>
          </w:p>
        </w:tc>
        <w:tc>
          <w:tcPr>
            <w:tcW w:w="502" w:type="pct"/>
            <w:shd w:val="clear" w:color="auto" w:fill="auto"/>
          </w:tcPr>
          <w:p w:rsidR="00306C46" w:rsidRPr="00915846" w:rsidRDefault="00306C46" w:rsidP="00306C46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15846">
              <w:rPr>
                <w:rFonts w:ascii="Bookman Old Style" w:hAnsi="Bookman Old Style"/>
                <w:noProof/>
                <w:sz w:val="24"/>
                <w:szCs w:val="24"/>
              </w:rPr>
              <w:t>24</w:t>
            </w:r>
          </w:p>
        </w:tc>
        <w:tc>
          <w:tcPr>
            <w:tcW w:w="818" w:type="pct"/>
            <w:shd w:val="clear" w:color="auto" w:fill="auto"/>
          </w:tcPr>
          <w:p w:rsidR="00306C46" w:rsidRPr="00915846" w:rsidRDefault="00306C46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306C46" w:rsidRPr="00915846" w:rsidRDefault="00306C46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15846" w:rsidRPr="00915846" w:rsidTr="00306C46">
        <w:tc>
          <w:tcPr>
            <w:tcW w:w="1654" w:type="pct"/>
          </w:tcPr>
          <w:p w:rsidR="00924E61" w:rsidRPr="00915846" w:rsidRDefault="00924E61" w:rsidP="009F1E9B">
            <w:pPr>
              <w:pStyle w:val="ListParagraph"/>
              <w:spacing w:before="60" w:after="60" w:line="240" w:lineRule="auto"/>
              <w:ind w:left="563"/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29" w:type="pct"/>
          </w:tcPr>
          <w:p w:rsidR="00924E61" w:rsidRPr="00915846" w:rsidRDefault="00924E61" w:rsidP="009F1E9B">
            <w:pPr>
              <w:pStyle w:val="ListParagraph"/>
              <w:spacing w:before="60" w:after="60" w:line="240" w:lineRule="auto"/>
              <w:ind w:left="563"/>
              <w:rPr>
                <w:rFonts w:ascii="Bookman Old Style" w:eastAsia="Times New Roman" w:hAnsi="Bookman Old Style" w:cs="Tahoma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auto"/>
          </w:tcPr>
          <w:p w:rsidR="00924E61" w:rsidRPr="00915846" w:rsidRDefault="009F1E9B" w:rsidP="00306C46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15846">
              <w:rPr>
                <w:rFonts w:ascii="Bookman Old Style" w:hAnsi="Bookman Old Style"/>
                <w:noProof/>
                <w:sz w:val="24"/>
                <w:szCs w:val="24"/>
              </w:rPr>
              <w:t>552</w:t>
            </w:r>
          </w:p>
        </w:tc>
        <w:tc>
          <w:tcPr>
            <w:tcW w:w="818" w:type="pct"/>
            <w:shd w:val="clear" w:color="auto" w:fill="auto"/>
          </w:tcPr>
          <w:p w:rsidR="00924E61" w:rsidRPr="00915846" w:rsidRDefault="00924E61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97" w:type="pct"/>
          </w:tcPr>
          <w:p w:rsidR="00924E61" w:rsidRPr="00915846" w:rsidRDefault="00924E61" w:rsidP="00306C4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BC5057" w:rsidRPr="009F1E9B" w:rsidRDefault="00BC5057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sectPr w:rsidR="00BC5057" w:rsidRPr="009F1E9B" w:rsidSect="001C48AB">
      <w:pgSz w:w="11907" w:h="16839" w:code="9"/>
      <w:pgMar w:top="1418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D08C7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3B3001"/>
    <w:multiLevelType w:val="hybridMultilevel"/>
    <w:tmpl w:val="C1C6539C"/>
    <w:lvl w:ilvl="0" w:tplc="AD309C7E">
      <w:start w:val="1"/>
      <w:numFmt w:val="decimal"/>
      <w:lvlText w:val="4.%1"/>
      <w:lvlJc w:val="left"/>
      <w:pPr>
        <w:ind w:left="77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3827F3"/>
    <w:multiLevelType w:val="hybridMultilevel"/>
    <w:tmpl w:val="84A087BA"/>
    <w:lvl w:ilvl="0" w:tplc="7186BC64">
      <w:start w:val="1"/>
      <w:numFmt w:val="decimal"/>
      <w:lvlText w:val="3.%1"/>
      <w:lvlJc w:val="left"/>
      <w:pPr>
        <w:ind w:left="777" w:hanging="360"/>
      </w:pPr>
      <w:rPr>
        <w:rFonts w:cs="Times New Roman"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21893DCE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2D76DA"/>
    <w:multiLevelType w:val="hybridMultilevel"/>
    <w:tmpl w:val="B0E01554"/>
    <w:lvl w:ilvl="0" w:tplc="80084AEE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13B41"/>
    <w:multiLevelType w:val="multilevel"/>
    <w:tmpl w:val="415E30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96F4CD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686ECA"/>
    <w:multiLevelType w:val="multilevel"/>
    <w:tmpl w:val="E62CDC7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ascii="Bookman Old Style" w:hAnsi="Bookman Old Styl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BE24339"/>
    <w:multiLevelType w:val="hybridMultilevel"/>
    <w:tmpl w:val="EBC0BBC8"/>
    <w:lvl w:ilvl="0" w:tplc="9C18E22A">
      <w:start w:val="1"/>
      <w:numFmt w:val="decimal"/>
      <w:lvlText w:val="4.%1"/>
      <w:lvlJc w:val="left"/>
      <w:pPr>
        <w:ind w:left="1407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2127" w:hanging="360"/>
      </w:pPr>
    </w:lvl>
    <w:lvl w:ilvl="2" w:tplc="0421001B" w:tentative="1">
      <w:start w:val="1"/>
      <w:numFmt w:val="lowerRoman"/>
      <w:lvlText w:val="%3."/>
      <w:lvlJc w:val="right"/>
      <w:pPr>
        <w:ind w:left="2847" w:hanging="180"/>
      </w:pPr>
    </w:lvl>
    <w:lvl w:ilvl="3" w:tplc="0421000F" w:tentative="1">
      <w:start w:val="1"/>
      <w:numFmt w:val="decimal"/>
      <w:lvlText w:val="%4."/>
      <w:lvlJc w:val="left"/>
      <w:pPr>
        <w:ind w:left="3567" w:hanging="360"/>
      </w:pPr>
    </w:lvl>
    <w:lvl w:ilvl="4" w:tplc="04210019" w:tentative="1">
      <w:start w:val="1"/>
      <w:numFmt w:val="lowerLetter"/>
      <w:lvlText w:val="%5."/>
      <w:lvlJc w:val="left"/>
      <w:pPr>
        <w:ind w:left="4287" w:hanging="360"/>
      </w:pPr>
    </w:lvl>
    <w:lvl w:ilvl="5" w:tplc="0421001B" w:tentative="1">
      <w:start w:val="1"/>
      <w:numFmt w:val="lowerRoman"/>
      <w:lvlText w:val="%6."/>
      <w:lvlJc w:val="right"/>
      <w:pPr>
        <w:ind w:left="5007" w:hanging="180"/>
      </w:pPr>
    </w:lvl>
    <w:lvl w:ilvl="6" w:tplc="0421000F" w:tentative="1">
      <w:start w:val="1"/>
      <w:numFmt w:val="decimal"/>
      <w:lvlText w:val="%7."/>
      <w:lvlJc w:val="left"/>
      <w:pPr>
        <w:ind w:left="5727" w:hanging="360"/>
      </w:pPr>
    </w:lvl>
    <w:lvl w:ilvl="7" w:tplc="04210019" w:tentative="1">
      <w:start w:val="1"/>
      <w:numFmt w:val="lowerLetter"/>
      <w:lvlText w:val="%8."/>
      <w:lvlJc w:val="left"/>
      <w:pPr>
        <w:ind w:left="6447" w:hanging="360"/>
      </w:pPr>
    </w:lvl>
    <w:lvl w:ilvl="8" w:tplc="0421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0">
    <w:nsid w:val="2FEB7D09"/>
    <w:multiLevelType w:val="multilevel"/>
    <w:tmpl w:val="1D545F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2F23C12"/>
    <w:multiLevelType w:val="hybridMultilevel"/>
    <w:tmpl w:val="B0E01554"/>
    <w:lvl w:ilvl="0" w:tplc="80084AEE">
      <w:start w:val="1"/>
      <w:numFmt w:val="decimal"/>
      <w:lvlText w:val="3.%1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E76C98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FE3208"/>
    <w:multiLevelType w:val="hybridMultilevel"/>
    <w:tmpl w:val="4F8AE502"/>
    <w:lvl w:ilvl="0" w:tplc="5B28927E">
      <w:start w:val="1"/>
      <w:numFmt w:val="decimal"/>
      <w:lvlText w:val="4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D23A74"/>
    <w:multiLevelType w:val="hybridMultilevel"/>
    <w:tmpl w:val="BC72F5DA"/>
    <w:lvl w:ilvl="0" w:tplc="2E861DE8">
      <w:start w:val="1"/>
      <w:numFmt w:val="decimal"/>
      <w:lvlText w:val="4.%1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3502D4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484C2A"/>
    <w:multiLevelType w:val="hybridMultilevel"/>
    <w:tmpl w:val="7C846642"/>
    <w:lvl w:ilvl="0" w:tplc="8E00F9D4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45075"/>
    <w:multiLevelType w:val="multilevel"/>
    <w:tmpl w:val="ACDE57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B7C7C03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9E3DA0"/>
    <w:multiLevelType w:val="hybridMultilevel"/>
    <w:tmpl w:val="B0E01554"/>
    <w:lvl w:ilvl="0" w:tplc="80084AEE">
      <w:start w:val="1"/>
      <w:numFmt w:val="decimal"/>
      <w:lvlText w:val="3.%1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21"/>
  </w:num>
  <w:num w:numId="4">
    <w:abstractNumId w:val="17"/>
  </w:num>
  <w:num w:numId="5">
    <w:abstractNumId w:val="6"/>
  </w:num>
  <w:num w:numId="6">
    <w:abstractNumId w:val="12"/>
  </w:num>
  <w:num w:numId="7">
    <w:abstractNumId w:val="18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16"/>
  </w:num>
  <w:num w:numId="13">
    <w:abstractNumId w:val="9"/>
  </w:num>
  <w:num w:numId="14">
    <w:abstractNumId w:val="5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5"/>
  </w:num>
  <w:num w:numId="20">
    <w:abstractNumId w:val="10"/>
  </w:num>
  <w:num w:numId="21">
    <w:abstractNumId w:val="8"/>
  </w:num>
  <w:num w:numId="22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59"/>
    <w:rsid w:val="00023209"/>
    <w:rsid w:val="00080369"/>
    <w:rsid w:val="000914B9"/>
    <w:rsid w:val="000C58AA"/>
    <w:rsid w:val="001447FC"/>
    <w:rsid w:val="001662DB"/>
    <w:rsid w:val="00182A2B"/>
    <w:rsid w:val="001A6499"/>
    <w:rsid w:val="001C1C96"/>
    <w:rsid w:val="001C48AB"/>
    <w:rsid w:val="001D365F"/>
    <w:rsid w:val="001F517E"/>
    <w:rsid w:val="00216996"/>
    <w:rsid w:val="00221876"/>
    <w:rsid w:val="0028124E"/>
    <w:rsid w:val="00281C63"/>
    <w:rsid w:val="00291BE2"/>
    <w:rsid w:val="002A50CA"/>
    <w:rsid w:val="002C1062"/>
    <w:rsid w:val="002E7576"/>
    <w:rsid w:val="002F4340"/>
    <w:rsid w:val="003000AB"/>
    <w:rsid w:val="00306C46"/>
    <w:rsid w:val="00330C30"/>
    <w:rsid w:val="00371838"/>
    <w:rsid w:val="00372472"/>
    <w:rsid w:val="003B2C2B"/>
    <w:rsid w:val="003B559B"/>
    <w:rsid w:val="003D694E"/>
    <w:rsid w:val="003E2159"/>
    <w:rsid w:val="003F55DC"/>
    <w:rsid w:val="00485F34"/>
    <w:rsid w:val="004D2282"/>
    <w:rsid w:val="004E58B9"/>
    <w:rsid w:val="00501E09"/>
    <w:rsid w:val="0050562C"/>
    <w:rsid w:val="00517BE3"/>
    <w:rsid w:val="00527BF3"/>
    <w:rsid w:val="00543312"/>
    <w:rsid w:val="0058581C"/>
    <w:rsid w:val="005A7E50"/>
    <w:rsid w:val="005C708C"/>
    <w:rsid w:val="005F640A"/>
    <w:rsid w:val="006112C7"/>
    <w:rsid w:val="00620E61"/>
    <w:rsid w:val="00636C50"/>
    <w:rsid w:val="00644D72"/>
    <w:rsid w:val="00685C5C"/>
    <w:rsid w:val="00690BE4"/>
    <w:rsid w:val="006A7BBA"/>
    <w:rsid w:val="006B2F86"/>
    <w:rsid w:val="006D26C3"/>
    <w:rsid w:val="006E70BF"/>
    <w:rsid w:val="0071239A"/>
    <w:rsid w:val="0071309A"/>
    <w:rsid w:val="00726093"/>
    <w:rsid w:val="00740A4B"/>
    <w:rsid w:val="007503E7"/>
    <w:rsid w:val="007555A9"/>
    <w:rsid w:val="007701FB"/>
    <w:rsid w:val="007755A9"/>
    <w:rsid w:val="007855CA"/>
    <w:rsid w:val="007A6F5B"/>
    <w:rsid w:val="007D29E0"/>
    <w:rsid w:val="007E23D8"/>
    <w:rsid w:val="007F0B56"/>
    <w:rsid w:val="00812F23"/>
    <w:rsid w:val="008411DC"/>
    <w:rsid w:val="0087018B"/>
    <w:rsid w:val="0087277C"/>
    <w:rsid w:val="008B6C18"/>
    <w:rsid w:val="008F0E88"/>
    <w:rsid w:val="008F4747"/>
    <w:rsid w:val="00904F97"/>
    <w:rsid w:val="00915846"/>
    <w:rsid w:val="00924E61"/>
    <w:rsid w:val="00941CC2"/>
    <w:rsid w:val="00955138"/>
    <w:rsid w:val="009571A3"/>
    <w:rsid w:val="00974A13"/>
    <w:rsid w:val="009F1E9B"/>
    <w:rsid w:val="009F7950"/>
    <w:rsid w:val="00A1126E"/>
    <w:rsid w:val="00A233DC"/>
    <w:rsid w:val="00A25BF8"/>
    <w:rsid w:val="00A91840"/>
    <w:rsid w:val="00A944B3"/>
    <w:rsid w:val="00AB2E4C"/>
    <w:rsid w:val="00AC13DF"/>
    <w:rsid w:val="00AC7C06"/>
    <w:rsid w:val="00AE2831"/>
    <w:rsid w:val="00AF52D5"/>
    <w:rsid w:val="00AF5323"/>
    <w:rsid w:val="00B12922"/>
    <w:rsid w:val="00B62CC4"/>
    <w:rsid w:val="00B74BE0"/>
    <w:rsid w:val="00B752C8"/>
    <w:rsid w:val="00B904BB"/>
    <w:rsid w:val="00BA70DA"/>
    <w:rsid w:val="00BB02A1"/>
    <w:rsid w:val="00BC5057"/>
    <w:rsid w:val="00BF678E"/>
    <w:rsid w:val="00C02CAA"/>
    <w:rsid w:val="00C76FA4"/>
    <w:rsid w:val="00C80E50"/>
    <w:rsid w:val="00CB42A4"/>
    <w:rsid w:val="00CD0909"/>
    <w:rsid w:val="00CD1F5A"/>
    <w:rsid w:val="00CE5E44"/>
    <w:rsid w:val="00D04B51"/>
    <w:rsid w:val="00DA3238"/>
    <w:rsid w:val="00DA4DE0"/>
    <w:rsid w:val="00DD56AA"/>
    <w:rsid w:val="00E16EC0"/>
    <w:rsid w:val="00E929E1"/>
    <w:rsid w:val="00EE1CB5"/>
    <w:rsid w:val="00EF3DD1"/>
    <w:rsid w:val="00EF46DD"/>
    <w:rsid w:val="00EF7365"/>
    <w:rsid w:val="00F43561"/>
    <w:rsid w:val="00F55259"/>
    <w:rsid w:val="00F97B46"/>
    <w:rsid w:val="00FC1B32"/>
    <w:rsid w:val="00FC54DE"/>
    <w:rsid w:val="00FE44FB"/>
    <w:rsid w:val="00FE47D0"/>
    <w:rsid w:val="00FE54F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1F578-F41E-44A8-8C5C-A89B9FF9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05FB1-E719-45C6-8CA2-42933DB3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35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28471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Windows User</cp:lastModifiedBy>
  <cp:revision>5</cp:revision>
  <dcterms:created xsi:type="dcterms:W3CDTF">2017-03-18T02:52:00Z</dcterms:created>
  <dcterms:modified xsi:type="dcterms:W3CDTF">2017-03-24T15:01:00Z</dcterms:modified>
</cp:coreProperties>
</file>