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0F" w:rsidRPr="006C1BE5" w:rsidRDefault="00EC240F" w:rsidP="00EC240F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6C1BE5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EC240F" w:rsidRPr="006C1BE5" w:rsidRDefault="00EC240F" w:rsidP="00EC240F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6C1BE5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EC240F" w:rsidRPr="006C1BE5" w:rsidRDefault="00EC240F" w:rsidP="00EC240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1BE5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Pariwisata</w:t>
      </w:r>
      <w:proofErr w:type="spellEnd"/>
    </w:p>
    <w:p w:rsidR="00EC240F" w:rsidRPr="006C1BE5" w:rsidRDefault="00EC240F" w:rsidP="00EC240F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1BE5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Perhotelan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&amp;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Jasa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Pariwisata</w:t>
      </w:r>
      <w:proofErr w:type="spellEnd"/>
    </w:p>
    <w:p w:rsidR="00EC240F" w:rsidRPr="006C1BE5" w:rsidRDefault="00EC240F" w:rsidP="00EC240F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b/>
          <w:sz w:val="24"/>
          <w:szCs w:val="24"/>
          <w:lang w:val="en-ID"/>
        </w:rPr>
      </w:pP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Akomodasi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Perhotelan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      </w:t>
      </w:r>
    </w:p>
    <w:p w:rsidR="00EC240F" w:rsidRPr="006C1BE5" w:rsidRDefault="00EC240F" w:rsidP="00EC240F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EC240F" w:rsidRPr="006C1BE5" w:rsidRDefault="00EC240F" w:rsidP="00EC240F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EC240F" w:rsidRPr="006C1BE5" w:rsidRDefault="00EC240F" w:rsidP="00EC240F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6C1BE5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EC240F" w:rsidRPr="006C1BE5" w:rsidRDefault="00EC240F" w:rsidP="00EC240F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EC240F" w:rsidRPr="006C1BE5" w:rsidRDefault="00EC240F" w:rsidP="00EC240F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14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EC240F" w:rsidRPr="006C1BE5" w:rsidTr="00DC074B">
        <w:tc>
          <w:tcPr>
            <w:tcW w:w="2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40F" w:rsidRPr="006C1BE5" w:rsidRDefault="00EC240F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EC240F" w:rsidRPr="006C1BE5" w:rsidRDefault="00EC240F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40F" w:rsidRPr="006C1BE5" w:rsidRDefault="00EC240F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EC240F" w:rsidRPr="006C1BE5" w:rsidRDefault="00EC240F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EC240F" w:rsidRPr="006C1BE5" w:rsidTr="00DC074B">
        <w:tc>
          <w:tcPr>
            <w:tcW w:w="2232" w:type="pct"/>
            <w:tcBorders>
              <w:bottom w:val="single" w:sz="4" w:space="0" w:color="auto"/>
            </w:tcBorders>
            <w:shd w:val="clear" w:color="auto" w:fill="auto"/>
          </w:tcPr>
          <w:p w:rsidR="00EC240F" w:rsidRPr="006C1BE5" w:rsidRDefault="00EC240F" w:rsidP="00EC240F">
            <w:pPr>
              <w:numPr>
                <w:ilvl w:val="0"/>
                <w:numId w:val="9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Akomodasi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Perhotelan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</w:t>
            </w:r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shd w:val="clear" w:color="auto" w:fill="auto"/>
          </w:tcPr>
          <w:p w:rsidR="00EC240F" w:rsidRPr="006C1BE5" w:rsidRDefault="00EC240F" w:rsidP="00EC240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Akomodasi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Perhotelan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EC240F" w:rsidRPr="006C1BE5" w:rsidRDefault="00EC240F" w:rsidP="00DC074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lastRenderedPageBreak/>
              <w:t>kreatif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EC240F" w:rsidRPr="006C1BE5" w:rsidRDefault="00EC240F" w:rsidP="00DC074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EC240F" w:rsidRDefault="00EC240F" w:rsidP="00234710">
      <w:pPr>
        <w:spacing w:before="0" w:after="200" w:line="276" w:lineRule="auto"/>
        <w:rPr>
          <w:rFonts w:ascii="Bookman Old Style" w:hAnsi="Bookman Old Style" w:cs="Tahoma"/>
          <w:b/>
        </w:rPr>
      </w:pPr>
      <w:bookmarkStart w:id="0" w:name="_GoBack"/>
      <w:bookmarkEnd w:id="0"/>
    </w:p>
    <w:p w:rsidR="00234710" w:rsidRPr="00624ACB" w:rsidRDefault="00234710" w:rsidP="00234710">
      <w:pPr>
        <w:spacing w:before="0" w:after="200" w:line="276" w:lineRule="auto"/>
        <w:rPr>
          <w:rFonts w:ascii="Bookman Old Style" w:hAnsi="Bookman Old Style" w:cs="Tahoma"/>
          <w:b/>
        </w:rPr>
      </w:pPr>
      <w:r w:rsidRPr="00624ACB">
        <w:rPr>
          <w:rFonts w:ascii="Bookman Old Style" w:hAnsi="Bookman Old Style" w:cs="Tahoma"/>
          <w:b/>
        </w:rPr>
        <w:t xml:space="preserve">Mata </w:t>
      </w:r>
      <w:proofErr w:type="spellStart"/>
      <w:r w:rsidRPr="00624ACB">
        <w:rPr>
          <w:rFonts w:ascii="Bookman Old Style" w:hAnsi="Bookman Old Style" w:cs="Tahoma"/>
          <w:b/>
        </w:rPr>
        <w:t>Pelajaran</w:t>
      </w:r>
      <w:proofErr w:type="spellEnd"/>
      <w:r w:rsidRPr="00624ACB">
        <w:rPr>
          <w:rFonts w:ascii="Bookman Old Style" w:hAnsi="Bookman Old Style" w:cs="Tahoma"/>
          <w:b/>
        </w:rPr>
        <w:t xml:space="preserve">: </w:t>
      </w:r>
      <w:proofErr w:type="spellStart"/>
      <w:r w:rsidRPr="00624ACB">
        <w:rPr>
          <w:rFonts w:ascii="Bookman Old Style" w:hAnsi="Bookman Old Style" w:cs="Tahoma"/>
          <w:b/>
          <w:lang w:val="en-ID"/>
        </w:rPr>
        <w:t>Sanitasi</w:t>
      </w:r>
      <w:proofErr w:type="spellEnd"/>
      <w:r w:rsidRPr="00624ACB">
        <w:rPr>
          <w:rFonts w:ascii="Bookman Old Style" w:hAnsi="Bookman Old Style" w:cs="Tahoma"/>
          <w:b/>
          <w:lang w:val="en-ID"/>
        </w:rPr>
        <w:t xml:space="preserve">, Hygiene </w:t>
      </w:r>
      <w:proofErr w:type="spellStart"/>
      <w:r w:rsidRPr="00624ACB">
        <w:rPr>
          <w:rFonts w:ascii="Bookman Old Style" w:hAnsi="Bookman Old Style" w:cs="Tahoma"/>
          <w:b/>
          <w:lang w:val="en-ID"/>
        </w:rPr>
        <w:t>dan</w:t>
      </w:r>
      <w:proofErr w:type="spellEnd"/>
      <w:r w:rsidRPr="00624ACB">
        <w:rPr>
          <w:rFonts w:ascii="Bookman Old Style" w:hAnsi="Bookman Old Style" w:cs="Tahoma"/>
          <w:b/>
          <w:lang w:val="en-ID"/>
        </w:rPr>
        <w:t xml:space="preserve"> </w:t>
      </w:r>
      <w:proofErr w:type="spellStart"/>
      <w:r w:rsidRPr="00624ACB">
        <w:rPr>
          <w:rFonts w:ascii="Bookman Old Style" w:hAnsi="Bookman Old Style" w:cs="Tahoma"/>
          <w:b/>
          <w:lang w:val="en-ID"/>
        </w:rPr>
        <w:t>Keselamatan</w:t>
      </w:r>
      <w:proofErr w:type="spellEnd"/>
      <w:r w:rsidRPr="00624ACB">
        <w:rPr>
          <w:rFonts w:ascii="Bookman Old Style" w:hAnsi="Bookman Old Style" w:cs="Tahoma"/>
          <w:b/>
          <w:lang w:val="en-ID"/>
        </w:rPr>
        <w:t xml:space="preserve"> </w:t>
      </w:r>
      <w:proofErr w:type="spellStart"/>
      <w:r w:rsidRPr="00624ACB">
        <w:rPr>
          <w:rFonts w:ascii="Bookman Old Style" w:hAnsi="Bookman Old Style" w:cs="Tahoma"/>
          <w:b/>
          <w:lang w:val="en-ID"/>
        </w:rPr>
        <w:t>Kerja</w:t>
      </w:r>
      <w:proofErr w:type="spellEnd"/>
      <w:r w:rsidRPr="00624ACB">
        <w:rPr>
          <w:rFonts w:ascii="Bookman Old Style" w:hAnsi="Bookman Old Style" w:cs="Tahoma"/>
          <w:b/>
          <w:lang w:val="id-ID"/>
        </w:rPr>
        <w:t xml:space="preserve"> </w:t>
      </w:r>
    </w:p>
    <w:tbl>
      <w:tblPr>
        <w:tblW w:w="519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2777"/>
        <w:gridCol w:w="879"/>
        <w:gridCol w:w="1827"/>
        <w:gridCol w:w="1777"/>
      </w:tblGrid>
      <w:tr w:rsidR="00234710" w:rsidRPr="0080396F" w:rsidTr="00DC074B">
        <w:trPr>
          <w:tblHeader/>
        </w:trPr>
        <w:tc>
          <w:tcPr>
            <w:tcW w:w="1348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  <w:b/>
              </w:rPr>
              <w:t>UNIT KOMPETENSI</w:t>
            </w:r>
          </w:p>
        </w:tc>
        <w:tc>
          <w:tcPr>
            <w:tcW w:w="894" w:type="pct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  <w:b/>
              </w:rPr>
              <w:t>SKEMA SERTIFIKASI</w:t>
            </w: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26"/>
              <w:rPr>
                <w:rFonts w:ascii="Bookman Old Style" w:hAnsi="Bookman Old Style" w:cs="Arial"/>
                <w:szCs w:val="24"/>
                <w:lang w:val="en-US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Memahami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r w:rsidRPr="00624ACB">
              <w:rPr>
                <w:rFonts w:ascii="Bookman Old Style" w:hAnsi="Bookman Old Style" w:cs="Arial"/>
                <w:szCs w:val="24"/>
                <w:lang w:val="id-ID"/>
              </w:rPr>
              <w:t xml:space="preserve">ruang lingkup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sanitasi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, hygiene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dan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keselamatan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67" w:hanging="507"/>
              <w:rPr>
                <w:rFonts w:ascii="Bookman Old Style" w:hAnsi="Bookman Old Style" w:cs="Arial"/>
                <w:szCs w:val="24"/>
                <w:lang w:val="en-US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Mempresentasikan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ruang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lingkup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sanitasi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, hygiene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dan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keselamatan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kerja</w:t>
            </w:r>
            <w:proofErr w:type="spellEnd"/>
          </w:p>
          <w:p w:rsidR="00234710" w:rsidRPr="00624ACB" w:rsidRDefault="00234710" w:rsidP="00DC074B">
            <w:pPr>
              <w:pStyle w:val="ListParagraph"/>
              <w:spacing w:after="0" w:line="240" w:lineRule="auto"/>
              <w:ind w:left="567" w:hanging="507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 w:val="restart"/>
          </w:tcPr>
          <w:p w:rsidR="00234710" w:rsidRPr="00747E6A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Housekeeping</w:t>
            </w: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numPr>
                <w:ilvl w:val="1"/>
                <w:numId w:val="2"/>
              </w:numPr>
              <w:spacing w:after="0" w:line="240" w:lineRule="auto"/>
              <w:ind w:left="426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  <w:szCs w:val="24"/>
              </w:rPr>
              <w:t>Memahami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personal hygiene</w:t>
            </w:r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szCs w:val="24"/>
              </w:rPr>
            </w:pPr>
            <w:r w:rsidRPr="00624ACB">
              <w:rPr>
                <w:rFonts w:ascii="Bookman Old Style" w:hAnsi="Bookman Old Style" w:cs="Arial"/>
              </w:rPr>
              <w:t>4.2</w:t>
            </w:r>
            <w:r w:rsidRPr="00624ACB">
              <w:rPr>
                <w:rFonts w:ascii="Bookman Old Style" w:hAnsi="Bookman Old Style" w:cs="Arial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4"/>
              </w:rPr>
              <w:t>Mempraktekan</w:t>
            </w:r>
            <w:proofErr w:type="spellEnd"/>
            <w:r>
              <w:rPr>
                <w:rFonts w:ascii="Bookman Old Style" w:hAnsi="Bookman Old Style" w:cs="Arial"/>
                <w:szCs w:val="24"/>
              </w:rPr>
              <w:t xml:space="preserve"> </w:t>
            </w:r>
            <w:r w:rsidRPr="00624ACB">
              <w:rPr>
                <w:rFonts w:ascii="Bookman Old Style" w:hAnsi="Bookman Old Style" w:cs="Arial"/>
                <w:szCs w:val="24"/>
              </w:rPr>
              <w:t>personal hygiene</w:t>
            </w:r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numPr>
                <w:ilvl w:val="1"/>
                <w:numId w:val="2"/>
              </w:numPr>
              <w:spacing w:after="0" w:line="240" w:lineRule="auto"/>
              <w:ind w:left="426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  <w:szCs w:val="24"/>
              </w:rPr>
              <w:t>Menganalisis</w:t>
            </w:r>
            <w:proofErr w:type="spellEnd"/>
            <w:r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kecelakaan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kerja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szCs w:val="24"/>
              </w:rPr>
            </w:pPr>
            <w:r w:rsidRPr="00624ACB">
              <w:rPr>
                <w:rFonts w:ascii="Bookman Old Style" w:hAnsi="Bookman Old Style" w:cs="Arial"/>
              </w:rPr>
              <w:t>4.3</w:t>
            </w:r>
            <w:r w:rsidRPr="00624ACB">
              <w:rPr>
                <w:rFonts w:ascii="Bookman Old Style" w:hAnsi="Bookman Old Style" w:cs="Arial"/>
                <w:lang w:val="id-ID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</w:t>
            </w:r>
            <w:r>
              <w:rPr>
                <w:rFonts w:ascii="Bookman Old Style" w:hAnsi="Bookman Old Style" w:cs="Arial"/>
                <w:szCs w:val="24"/>
              </w:rPr>
              <w:t>ngatasi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kecelakaan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kerja</w:t>
            </w:r>
            <w:proofErr w:type="spellEnd"/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numPr>
                <w:ilvl w:val="1"/>
                <w:numId w:val="2"/>
              </w:numPr>
              <w:spacing w:after="0" w:line="240" w:lineRule="auto"/>
              <w:ind w:left="426"/>
              <w:rPr>
                <w:rFonts w:ascii="Bookman Old Style" w:hAnsi="Bookman Old Style" w:cs="Arial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Cs w:val="24"/>
              </w:rPr>
              <w:lastRenderedPageBreak/>
              <w:t>Memahami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pertolongan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pertama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pada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kecelakaan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(P3K)</w:t>
            </w:r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Bookman Old Style" w:hAnsi="Bookman Old Style" w:cs="Arial"/>
                <w:szCs w:val="24"/>
                <w:lang w:val="en-US"/>
              </w:rPr>
            </w:pPr>
            <w:r w:rsidRPr="00624ACB">
              <w:rPr>
                <w:rFonts w:ascii="Bookman Old Style" w:hAnsi="Bookman Old Style" w:cs="Arial"/>
                <w:szCs w:val="24"/>
              </w:rPr>
              <w:t>Me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laksanakan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pertolongan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pertama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pada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kecelakaan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(P3K)</w:t>
            </w:r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numPr>
                <w:ilvl w:val="1"/>
                <w:numId w:val="2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szCs w:val="24"/>
                <w:lang w:val="id-ID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Menganalisis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pencegahan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terjadinya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kebakaran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szCs w:val="24"/>
              </w:rPr>
            </w:pPr>
            <w:r w:rsidRPr="00624ACB">
              <w:rPr>
                <w:rFonts w:ascii="Bookman Old Style" w:hAnsi="Bookman Old Style" w:cs="Arial"/>
                <w:szCs w:val="24"/>
                <w:lang w:val="id-ID"/>
              </w:rPr>
              <w:t xml:space="preserve">4.5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Melakukan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pencegahan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terjadinya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kebakaran</w:t>
            </w:r>
            <w:proofErr w:type="spellEnd"/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numPr>
                <w:ilvl w:val="1"/>
                <w:numId w:val="2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Menganalisis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pencegahan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situasi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darurat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szCs w:val="24"/>
                <w:lang w:val="id-ID"/>
              </w:rPr>
            </w:pPr>
            <w:r w:rsidRPr="00624ACB">
              <w:rPr>
                <w:rFonts w:ascii="Bookman Old Style" w:hAnsi="Bookman Old Style" w:cs="Arial"/>
                <w:szCs w:val="24"/>
              </w:rPr>
              <w:t xml:space="preserve">4.6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Melakukan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pencegahan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situasi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darurat</w:t>
            </w:r>
            <w:proofErr w:type="spellEnd"/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Bookman Old Style" w:hAnsi="Bookman Old Style" w:cs="Arial"/>
                <w:szCs w:val="24"/>
                <w:lang w:val="en-US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Menerapkan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alat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</w:p>
          <w:p w:rsidR="00234710" w:rsidRPr="00624ACB" w:rsidRDefault="00234710" w:rsidP="00DC074B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pelindung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diri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saat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melakukan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pekerjaan</w:t>
            </w:r>
            <w:proofErr w:type="spellEnd"/>
          </w:p>
          <w:p w:rsidR="00234710" w:rsidRPr="00624ACB" w:rsidRDefault="00234710" w:rsidP="00DC074B">
            <w:pPr>
              <w:pStyle w:val="ListParagraph"/>
              <w:spacing w:after="0" w:line="240" w:lineRule="auto"/>
              <w:ind w:left="567" w:hanging="567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Bookman Old Style" w:hAnsi="Bookman Old Style" w:cs="Arial"/>
                <w:szCs w:val="24"/>
                <w:lang w:val="en-US"/>
              </w:rPr>
            </w:pPr>
            <w:r w:rsidRPr="00624ACB">
              <w:rPr>
                <w:rFonts w:ascii="Bookman Old Style" w:hAnsi="Bookman Old Style" w:cs="Arial"/>
                <w:szCs w:val="24"/>
                <w:lang w:val="id-ID"/>
              </w:rPr>
              <w:t>M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enggunakan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alat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pelindung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diri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saat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melakukan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pekerjaan</w:t>
            </w:r>
            <w:proofErr w:type="spellEnd"/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 w:val="restart"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Bookman Old Style" w:hAnsi="Bookman Old Style" w:cs="Arial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Cs w:val="24"/>
              </w:rPr>
              <w:t>Memahami</w:t>
            </w:r>
            <w:proofErr w:type="spellEnd"/>
            <w:r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4"/>
              </w:rPr>
              <w:t>resiko</w:t>
            </w:r>
            <w:proofErr w:type="spellEnd"/>
            <w:r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4"/>
              </w:rPr>
              <w:t>penggunaan</w:t>
            </w:r>
            <w:proofErr w:type="spellEnd"/>
            <w:r w:rsidRPr="00157264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Arial"/>
                <w:szCs w:val="24"/>
              </w:rPr>
              <w:t>Bahan</w:t>
            </w:r>
            <w:proofErr w:type="spellEnd"/>
            <w:r w:rsidRPr="00157264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Arial"/>
                <w:szCs w:val="24"/>
              </w:rPr>
              <w:t>kimia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</w:p>
        </w:tc>
        <w:tc>
          <w:tcPr>
            <w:tcW w:w="1397" w:type="pct"/>
            <w:shd w:val="clear" w:color="auto" w:fill="auto"/>
          </w:tcPr>
          <w:p w:rsidR="00234710" w:rsidRPr="00157264" w:rsidRDefault="00234710" w:rsidP="002347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Bookman Old Style" w:hAnsi="Bookman Old Style" w:cs="Arial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szCs w:val="24"/>
                <w:lang w:val="en-US"/>
              </w:rPr>
              <w:t>Mengatasi</w:t>
            </w:r>
            <w:proofErr w:type="spellEnd"/>
            <w:r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4"/>
                <w:lang w:val="en-US"/>
              </w:rPr>
              <w:t>resiko</w:t>
            </w:r>
            <w:proofErr w:type="spellEnd"/>
            <w:r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4"/>
                <w:lang w:val="en-US"/>
              </w:rPr>
              <w:t>penggunaan</w:t>
            </w:r>
            <w:proofErr w:type="spellEnd"/>
            <w:r w:rsidRPr="00157264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Arial"/>
                <w:szCs w:val="24"/>
                <w:lang w:val="en-US"/>
              </w:rPr>
              <w:t>Bahan</w:t>
            </w:r>
            <w:proofErr w:type="spellEnd"/>
            <w:r w:rsidRPr="00157264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Arial"/>
                <w:szCs w:val="24"/>
                <w:lang w:val="en-US"/>
              </w:rPr>
              <w:t>kimia</w:t>
            </w:r>
            <w:proofErr w:type="spellEnd"/>
          </w:p>
          <w:p w:rsidR="00234710" w:rsidRPr="00624ACB" w:rsidRDefault="00234710" w:rsidP="00DC074B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  <w:szCs w:val="24"/>
              </w:rPr>
              <w:t>Memahami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kesehatan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lingkungan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kerja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szCs w:val="24"/>
              </w:rPr>
            </w:pPr>
            <w:r w:rsidRPr="00624ACB">
              <w:rPr>
                <w:rFonts w:ascii="Bookman Old Style" w:hAnsi="Bookman Old Style" w:cs="Arial"/>
              </w:rPr>
              <w:t>4.9</w:t>
            </w:r>
            <w:r w:rsidRPr="00624ACB">
              <w:rPr>
                <w:rFonts w:ascii="Bookman Old Style" w:hAnsi="Bookman Old Style" w:cs="Arial"/>
                <w:lang w:val="id-ID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Menerapkan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kesehatan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lingkungan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kerja</w:t>
            </w:r>
            <w:proofErr w:type="spellEnd"/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szCs w:val="24"/>
                <w:lang w:val="id-ID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lastRenderedPageBreak/>
              <w:t>Menganalisis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limbah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yang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berasal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dari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industri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pariwisata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23471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Bookman Old Style" w:hAnsi="Bookman Old Style" w:cs="Arial"/>
                <w:szCs w:val="24"/>
              </w:rPr>
            </w:pPr>
            <w:r w:rsidRPr="00624ACB">
              <w:rPr>
                <w:rFonts w:ascii="Bookman Old Style" w:hAnsi="Bookman Old Style" w:cs="Arial"/>
                <w:szCs w:val="24"/>
                <w:lang w:val="id-ID"/>
              </w:rPr>
              <w:t>M</w:t>
            </w:r>
            <w:proofErr w:type="spellStart"/>
            <w:r>
              <w:rPr>
                <w:rFonts w:ascii="Bookman Old Style" w:hAnsi="Bookman Old Style" w:cs="Arial"/>
                <w:szCs w:val="24"/>
                <w:lang w:val="en-US"/>
              </w:rPr>
              <w:t>engelola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limbah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yang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berasal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dari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industri</w:t>
            </w:r>
            <w:proofErr w:type="spellEnd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  <w:lang w:val="en-US"/>
              </w:rPr>
              <w:t>pariwisata</w:t>
            </w:r>
            <w:proofErr w:type="spellEnd"/>
          </w:p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624ACB" w:rsidRDefault="00234710" w:rsidP="00234710">
            <w:pPr>
              <w:numPr>
                <w:ilvl w:val="1"/>
                <w:numId w:val="5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szCs w:val="24"/>
                <w:lang w:val="id-ID"/>
              </w:rPr>
            </w:pP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Menganalisis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penyakit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akibat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kerja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624ACB" w:rsidRDefault="00234710" w:rsidP="00DC074B">
            <w:pPr>
              <w:spacing w:after="0" w:line="240" w:lineRule="auto"/>
              <w:ind w:left="567" w:hanging="507"/>
              <w:rPr>
                <w:rFonts w:ascii="Bookman Old Style" w:hAnsi="Bookman Old Style" w:cs="Arial"/>
              </w:rPr>
            </w:pPr>
            <w:r w:rsidRPr="00624ACB">
              <w:rPr>
                <w:rFonts w:ascii="Bookman Old Style" w:hAnsi="Bookman Old Style" w:cs="Arial"/>
                <w:szCs w:val="24"/>
              </w:rPr>
              <w:t>4.11</w:t>
            </w:r>
            <w:r w:rsidRPr="00624ACB"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4"/>
              </w:rPr>
              <w:t>Mencegah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terjadinya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penyakit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akibat</w:t>
            </w:r>
            <w:proofErr w:type="spellEnd"/>
            <w:r w:rsidRPr="00624ACB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Arial"/>
                <w:szCs w:val="24"/>
              </w:rPr>
              <w:t>kerja</w:t>
            </w:r>
            <w:proofErr w:type="spellEnd"/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624ACB" w:rsidTr="00DC074B">
        <w:trPr>
          <w:tblHeader/>
        </w:trPr>
        <w:tc>
          <w:tcPr>
            <w:tcW w:w="1348" w:type="pct"/>
            <w:shd w:val="clear" w:color="auto" w:fill="auto"/>
          </w:tcPr>
          <w:p w:rsidR="00234710" w:rsidRPr="00157264" w:rsidRDefault="00234710" w:rsidP="00DC074B">
            <w:pPr>
              <w:spacing w:after="0" w:line="240" w:lineRule="auto"/>
              <w:ind w:left="715" w:hanging="579"/>
              <w:rPr>
                <w:rFonts w:ascii="Bookman Old Style" w:hAnsi="Bookman Old Style" w:cs="Tahoma"/>
                <w:spacing w:val="1"/>
              </w:rPr>
            </w:pPr>
            <w:r w:rsidRPr="00157264">
              <w:rPr>
                <w:rFonts w:ascii="Bookman Old Style" w:hAnsi="Bookman Old Style" w:cs="Tahoma"/>
                <w:spacing w:val="1"/>
              </w:rPr>
              <w:t xml:space="preserve">4.12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Menganalisis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sikap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atau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kejadian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yang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mencurigakan</w:t>
            </w:r>
            <w:proofErr w:type="spellEnd"/>
          </w:p>
        </w:tc>
        <w:tc>
          <w:tcPr>
            <w:tcW w:w="1397" w:type="pct"/>
            <w:shd w:val="clear" w:color="auto" w:fill="auto"/>
          </w:tcPr>
          <w:p w:rsidR="00234710" w:rsidRPr="00157264" w:rsidRDefault="00234710" w:rsidP="00DC074B">
            <w:pPr>
              <w:spacing w:after="0" w:line="240" w:lineRule="auto"/>
              <w:ind w:left="715" w:hanging="579"/>
              <w:rPr>
                <w:rFonts w:ascii="Bookman Old Style" w:hAnsi="Bookman Old Style" w:cs="Tahoma"/>
                <w:spacing w:val="1"/>
              </w:rPr>
            </w:pPr>
            <w:r w:rsidRPr="00157264">
              <w:rPr>
                <w:rFonts w:ascii="Bookman Old Style" w:hAnsi="Bookman Old Style" w:cs="Tahoma"/>
                <w:spacing w:val="1"/>
              </w:rPr>
              <w:t xml:space="preserve">4.12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Melaporkan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sikap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atau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kejadian</w:t>
            </w:r>
            <w:proofErr w:type="spellEnd"/>
            <w:r w:rsidRPr="00157264">
              <w:rPr>
                <w:rFonts w:ascii="Bookman Old Style" w:hAnsi="Bookman Old Style" w:cs="Tahoma"/>
                <w:spacing w:val="1"/>
              </w:rPr>
              <w:t xml:space="preserve"> yang </w:t>
            </w:r>
            <w:proofErr w:type="spellStart"/>
            <w:r w:rsidRPr="00157264">
              <w:rPr>
                <w:rFonts w:ascii="Bookman Old Style" w:hAnsi="Bookman Old Style" w:cs="Tahoma"/>
                <w:spacing w:val="1"/>
              </w:rPr>
              <w:t>mencurigakan</w:t>
            </w:r>
            <w:proofErr w:type="spellEnd"/>
          </w:p>
        </w:tc>
        <w:tc>
          <w:tcPr>
            <w:tcW w:w="442" w:type="pct"/>
            <w:shd w:val="clear" w:color="auto" w:fill="auto"/>
            <w:vAlign w:val="center"/>
          </w:tcPr>
          <w:p w:rsidR="00234710" w:rsidRPr="00624ACB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color w:val="000000"/>
              </w:rPr>
              <w:t>12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10" w:rsidRPr="00BE4C5F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BE4C5F">
              <w:rPr>
                <w:rFonts w:ascii="Bookman Old Style" w:hAnsi="Bookman Old Style" w:cs="Tahoma"/>
                <w:b/>
                <w:sz w:val="16"/>
                <w:szCs w:val="16"/>
              </w:rPr>
              <w:t>PAR.HT01.003.01</w:t>
            </w:r>
          </w:p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Mengikuti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prosedur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,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kesehatan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keselamatan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ditempat</w:t>
            </w:r>
            <w:proofErr w:type="spellEnd"/>
            <w:r w:rsidRPr="00624AC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 w:rsidRPr="00624ACB">
              <w:rPr>
                <w:rFonts w:ascii="Bookman Old Style" w:hAnsi="Bookman Old Style" w:cs="Tahoma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94" w:type="pct"/>
            <w:vMerge/>
            <w:tcBorders>
              <w:bottom w:val="single" w:sz="4" w:space="0" w:color="auto"/>
            </w:tcBorders>
          </w:tcPr>
          <w:p w:rsidR="00234710" w:rsidRPr="00624ACB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</w:tbl>
    <w:p w:rsidR="00234710" w:rsidRPr="00624ACB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  <w:r w:rsidRPr="0080396F">
        <w:rPr>
          <w:rFonts w:ascii="Bookman Old Style" w:hAnsi="Bookman Old Style" w:cs="Tahoma"/>
        </w:rPr>
        <w:t xml:space="preserve">Mata </w:t>
      </w:r>
      <w:proofErr w:type="spellStart"/>
      <w:r w:rsidRPr="0080396F">
        <w:rPr>
          <w:rFonts w:ascii="Bookman Old Style" w:hAnsi="Bookman Old Style" w:cs="Tahoma"/>
        </w:rPr>
        <w:t>Pelajaran</w:t>
      </w:r>
      <w:proofErr w:type="spellEnd"/>
      <w:r w:rsidRPr="0080396F">
        <w:rPr>
          <w:rFonts w:ascii="Bookman Old Style" w:hAnsi="Bookman Old Style" w:cs="Tahoma"/>
        </w:rPr>
        <w:t xml:space="preserve">: </w:t>
      </w:r>
      <w:r w:rsidRPr="0080396F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  <w:b/>
          <w:lang w:val="id-ID"/>
        </w:rPr>
        <w:t>INDUSTRI PERHOTELA</w:t>
      </w:r>
      <w:r>
        <w:rPr>
          <w:rFonts w:ascii="Bookman Old Style" w:hAnsi="Bookman Old Style" w:cs="Tahoma"/>
          <w:b/>
        </w:rPr>
        <w:t>N</w:t>
      </w:r>
    </w:p>
    <w:tbl>
      <w:tblPr>
        <w:tblW w:w="529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776"/>
        <w:gridCol w:w="879"/>
        <w:gridCol w:w="1895"/>
        <w:gridCol w:w="1912"/>
      </w:tblGrid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en-ID"/>
              </w:rPr>
              <w:lastRenderedPageBreak/>
              <w:t>KOMPETENSI DASAR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  <w:b/>
              </w:rPr>
              <w:t>UNIT KOMPETENSI</w:t>
            </w:r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  <w:b/>
              </w:rPr>
              <w:t>SKEMA SERTIFIKASI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EE7262">
              <w:rPr>
                <w:rFonts w:ascii="Bookman Old Style" w:hAnsi="Bookman Old Style" w:cs="Arial"/>
              </w:rPr>
              <w:t>Mendeskripsikan</w:t>
            </w:r>
            <w:proofErr w:type="spellEnd"/>
            <w:r w:rsidRPr="00EE726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Arial"/>
              </w:rPr>
              <w:t>tentang</w:t>
            </w:r>
            <w:proofErr w:type="spellEnd"/>
            <w:r w:rsidRPr="00EE726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Arial"/>
              </w:rPr>
              <w:t>industr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>i</w:t>
            </w:r>
            <w:r w:rsidRPr="00EE726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Arial"/>
              </w:rPr>
              <w:t>perhotelan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Mempresentasikan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informasi </w:t>
            </w:r>
            <w:proofErr w:type="spellStart"/>
            <w:r w:rsidRPr="00EE7262">
              <w:rPr>
                <w:rFonts w:ascii="Bookman Old Style" w:hAnsi="Bookman Old Style" w:cs="Arial"/>
              </w:rPr>
              <w:t>tentang</w:t>
            </w:r>
            <w:proofErr w:type="spellEnd"/>
            <w:r w:rsidRPr="00EE726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Arial"/>
              </w:rPr>
              <w:t>industr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i </w:t>
            </w:r>
            <w:proofErr w:type="spellStart"/>
            <w:r w:rsidRPr="00EE7262">
              <w:rPr>
                <w:rFonts w:ascii="Bookman Old Style" w:hAnsi="Bookman Old Style" w:cs="Arial"/>
              </w:rPr>
              <w:t>perhotelan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pStyle w:val="TableText"/>
              <w:keepNext w:val="0"/>
              <w:numPr>
                <w:ilvl w:val="0"/>
                <w:numId w:val="6"/>
              </w:numPr>
              <w:tabs>
                <w:tab w:val="clear" w:pos="1872"/>
              </w:tabs>
              <w:spacing w:before="0" w:after="0" w:line="240" w:lineRule="auto"/>
              <w:ind w:left="567"/>
              <w:outlineLvl w:val="9"/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EE7262">
              <w:rPr>
                <w:rFonts w:ascii="Bookman Old Style" w:hAnsi="Bookman Old Style"/>
                <w:sz w:val="22"/>
                <w:szCs w:val="22"/>
                <w:lang w:val="id-ID"/>
              </w:rPr>
              <w:t>Mendeskripsikan sejarah perhotelan nasional</w:t>
            </w:r>
          </w:p>
          <w:p w:rsidR="00234710" w:rsidRPr="00EE7262" w:rsidRDefault="00234710" w:rsidP="00DC074B">
            <w:p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EE7262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mpresentasikan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 sejarah perhotelan nasional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pStyle w:val="TableText"/>
              <w:keepNext w:val="0"/>
              <w:numPr>
                <w:ilvl w:val="0"/>
                <w:numId w:val="6"/>
              </w:numPr>
              <w:tabs>
                <w:tab w:val="clear" w:pos="1872"/>
              </w:tabs>
              <w:spacing w:before="0" w:after="0" w:line="240" w:lineRule="auto"/>
              <w:ind w:left="567"/>
              <w:outlineLvl w:val="9"/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EE7262">
              <w:rPr>
                <w:rFonts w:ascii="Bookman Old Style" w:hAnsi="Bookman Old Style"/>
                <w:sz w:val="22"/>
                <w:szCs w:val="22"/>
                <w:lang w:val="id-ID"/>
              </w:rPr>
              <w:t>Mendeskripsikan sejarah perhotelan internasional</w:t>
            </w:r>
          </w:p>
          <w:p w:rsidR="00234710" w:rsidRPr="00EE7262" w:rsidRDefault="00234710" w:rsidP="00DC074B">
            <w:p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157264">
              <w:rPr>
                <w:rFonts w:ascii="Bookman Old Style" w:hAnsi="Bookman Old Style" w:cs="Arial"/>
              </w:rPr>
              <w:t>Mempresentasikan</w:t>
            </w:r>
            <w:proofErr w:type="spellEnd"/>
            <w:r w:rsidRPr="00157264">
              <w:rPr>
                <w:rFonts w:ascii="Bookman Old Style" w:hAnsi="Bookman Old Style" w:cs="Arial"/>
                <w:lang w:val="id-ID"/>
              </w:rPr>
              <w:t xml:space="preserve"> 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 sejarah perhotelan internasional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 xml:space="preserve">Mendeskripsikan karakteristik  perhotelan 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157264">
              <w:rPr>
                <w:rFonts w:ascii="Bookman Old Style" w:hAnsi="Bookman Old Style" w:cs="Arial"/>
              </w:rPr>
              <w:t>Mempresentasikan</w:t>
            </w:r>
            <w:proofErr w:type="spellEnd"/>
            <w:r w:rsidRPr="00157264">
              <w:rPr>
                <w:rFonts w:ascii="Bookman Old Style" w:hAnsi="Bookman Old Style" w:cs="Arial"/>
                <w:lang w:val="id-ID"/>
              </w:rPr>
              <w:t xml:space="preserve"> 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 Karakteristik  perhotelan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157264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157264">
              <w:rPr>
                <w:rFonts w:ascii="Bookman Old Style" w:hAnsi="Bookman Old Style" w:cs="Arial"/>
              </w:rPr>
              <w:lastRenderedPageBreak/>
              <w:t>Mendeskripsikan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Arial"/>
              </w:rPr>
              <w:t>persyaratan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hotel</w:t>
            </w:r>
          </w:p>
        </w:tc>
        <w:tc>
          <w:tcPr>
            <w:tcW w:w="1368" w:type="pct"/>
            <w:shd w:val="clear" w:color="auto" w:fill="auto"/>
          </w:tcPr>
          <w:p w:rsidR="00234710" w:rsidRPr="00157264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157264">
              <w:rPr>
                <w:rFonts w:ascii="Bookman Old Style" w:hAnsi="Bookman Old Style" w:cs="Arial"/>
              </w:rPr>
              <w:t>Mempresentasikan</w:t>
            </w:r>
            <w:proofErr w:type="spellEnd"/>
            <w:r w:rsidRPr="00157264">
              <w:rPr>
                <w:rFonts w:ascii="Bookman Old Style" w:hAnsi="Bookman Old Style" w:cs="Arial"/>
                <w:lang w:val="id-ID"/>
              </w:rPr>
              <w:t xml:space="preserve">  </w:t>
            </w:r>
            <w:proofErr w:type="spellStart"/>
            <w:r w:rsidRPr="00157264">
              <w:rPr>
                <w:rFonts w:ascii="Bookman Old Style" w:hAnsi="Bookman Old Style" w:cs="Arial"/>
              </w:rPr>
              <w:t>persyaratan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 hotel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  <w:vMerge w:val="restar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157264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</w:rPr>
            </w:pPr>
            <w:proofErr w:type="spellStart"/>
            <w:r w:rsidRPr="00157264">
              <w:rPr>
                <w:rFonts w:ascii="Bookman Old Style" w:hAnsi="Bookman Old Style" w:cs="Arial"/>
              </w:rPr>
              <w:t>Mendeskripsikan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 </w:t>
            </w:r>
            <w:proofErr w:type="spellStart"/>
            <w:r w:rsidRPr="00157264">
              <w:rPr>
                <w:rFonts w:ascii="Bookman Old Style" w:hAnsi="Bookman Old Style" w:cs="Arial"/>
              </w:rPr>
              <w:t>fasilitas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hotel</w:t>
            </w:r>
          </w:p>
        </w:tc>
        <w:tc>
          <w:tcPr>
            <w:tcW w:w="1368" w:type="pct"/>
            <w:shd w:val="clear" w:color="auto" w:fill="auto"/>
          </w:tcPr>
          <w:p w:rsidR="00234710" w:rsidRPr="00157264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</w:rPr>
            </w:pPr>
            <w:proofErr w:type="spellStart"/>
            <w:r w:rsidRPr="00157264">
              <w:rPr>
                <w:rFonts w:ascii="Bookman Old Style" w:hAnsi="Bookman Old Style" w:cs="Arial"/>
              </w:rPr>
              <w:t>Menunjukkan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157264">
              <w:rPr>
                <w:rFonts w:ascii="Bookman Old Style" w:hAnsi="Bookman Old Style" w:cs="Arial"/>
              </w:rPr>
              <w:t>fasilitas</w:t>
            </w:r>
            <w:proofErr w:type="spellEnd"/>
            <w:r w:rsidRPr="00157264">
              <w:rPr>
                <w:rFonts w:ascii="Bookman Old Style" w:hAnsi="Bookman Old Style" w:cs="Arial"/>
              </w:rPr>
              <w:t xml:space="preserve"> hotel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  <w:vMerge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>Mendeskripsikan klasifikasi  perhotelan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mpresentasikan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 Klasifikasi  hotel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  <w:vMerge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mahami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 tipe-tipe Hotel 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mpresentasikan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tipe-tipe Hotel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  <w:vMerge w:val="restar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>Me</w:t>
            </w:r>
            <w:proofErr w:type="spellStart"/>
            <w:r>
              <w:rPr>
                <w:rFonts w:ascii="Bookman Old Style" w:hAnsi="Bookman Old Style" w:cs="Arial"/>
              </w:rPr>
              <w:t>mahami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status  kepemilikian</w:t>
            </w:r>
            <w:r>
              <w:rPr>
                <w:rFonts w:ascii="Bookman Old Style" w:hAnsi="Bookman Old Style" w:cs="Arial"/>
              </w:rPr>
              <w:t xml:space="preserve"> Hotel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mpresentasikan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 xml:space="preserve">status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 kepemilikian</w:t>
            </w:r>
            <w:r>
              <w:rPr>
                <w:rFonts w:ascii="Bookman Old Style" w:hAnsi="Bookman Old Style" w:cs="Arial"/>
              </w:rPr>
              <w:t xml:space="preserve"> Hotel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  <w:vMerge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ndeskripsikan</w:t>
            </w:r>
            <w:proofErr w:type="spellEnd"/>
            <w:r w:rsidRPr="00EE7262">
              <w:rPr>
                <w:rFonts w:ascii="Bookman Old Style" w:hAnsi="Bookman Old Style" w:cs="Arial"/>
              </w:rPr>
              <w:t xml:space="preserve">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EE7262">
              <w:rPr>
                <w:rFonts w:ascii="Bookman Old Style" w:hAnsi="Bookman Old Style" w:cs="Arial"/>
              </w:rPr>
              <w:t xml:space="preserve">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struktur organisasi </w:t>
            </w:r>
            <w:r w:rsidRPr="00EE7262">
              <w:rPr>
                <w:rFonts w:ascii="Bookman Old Style" w:hAnsi="Bookman Old Style" w:cs="Arial"/>
              </w:rPr>
              <w:t>hotel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mpresentasikan</w:t>
            </w:r>
            <w:proofErr w:type="spellEnd"/>
            <w:r w:rsidRPr="00EE7262">
              <w:rPr>
                <w:rFonts w:ascii="Bookman Old Style" w:hAnsi="Bookman Old Style" w:cs="Arial"/>
                <w:lang w:val="id-ID"/>
              </w:rPr>
              <w:t xml:space="preserve">   struktur organisasi</w:t>
            </w:r>
            <w:r w:rsidRPr="00EE7262">
              <w:rPr>
                <w:rFonts w:ascii="Bookman Old Style" w:hAnsi="Bookman Old Style" w:cs="Arial"/>
              </w:rPr>
              <w:t xml:space="preserve"> hotel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A164D5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A164D5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mahami</w:t>
            </w:r>
            <w:proofErr w:type="spellEnd"/>
            <w:r w:rsidRPr="00A164D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164D5">
              <w:rPr>
                <w:rFonts w:ascii="Bookman Old Style" w:hAnsi="Bookman Old Style" w:cs="Arial"/>
              </w:rPr>
              <w:t>karir</w:t>
            </w:r>
            <w:proofErr w:type="spellEnd"/>
            <w:r w:rsidRPr="00A164D5">
              <w:rPr>
                <w:rFonts w:ascii="Bookman Old Style" w:hAnsi="Bookman Old Style" w:cs="Arial"/>
              </w:rPr>
              <w:t xml:space="preserve"> di hotel </w:t>
            </w:r>
          </w:p>
        </w:tc>
        <w:tc>
          <w:tcPr>
            <w:tcW w:w="1368" w:type="pct"/>
            <w:shd w:val="clear" w:color="auto" w:fill="auto"/>
          </w:tcPr>
          <w:p w:rsidR="00234710" w:rsidRPr="00A164D5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A164D5">
              <w:rPr>
                <w:rFonts w:ascii="Bookman Old Style" w:hAnsi="Bookman Old Style" w:cs="Arial"/>
              </w:rPr>
              <w:t>Mem</w:t>
            </w:r>
            <w:r>
              <w:rPr>
                <w:rFonts w:ascii="Bookman Old Style" w:hAnsi="Bookman Old Style" w:cs="Arial"/>
              </w:rPr>
              <w:t>presentasikan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164D5">
              <w:rPr>
                <w:rFonts w:ascii="Bookman Old Style" w:hAnsi="Bookman Old Style" w:cs="Arial"/>
              </w:rPr>
              <w:t>karir</w:t>
            </w:r>
            <w:proofErr w:type="spellEnd"/>
            <w:r w:rsidRPr="00A164D5">
              <w:rPr>
                <w:rFonts w:ascii="Bookman Old Style" w:hAnsi="Bookman Old Style" w:cs="Arial"/>
              </w:rPr>
              <w:t xml:space="preserve"> di hotel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323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6"/>
              </w:numPr>
              <w:spacing w:before="0" w:after="0" w:line="240" w:lineRule="auto"/>
              <w:ind w:left="567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EE7262">
              <w:rPr>
                <w:rFonts w:ascii="Bookman Old Style" w:hAnsi="Bookman Old Style" w:cs="Arial"/>
                <w:lang w:val="id-ID"/>
              </w:rPr>
              <w:t xml:space="preserve"> pengaruh industri perhotelan terhadap peningkatan SDM</w:t>
            </w:r>
            <w:r w:rsidRPr="00EE7262">
              <w:rPr>
                <w:rFonts w:ascii="Bookman Old Style" w:hAnsi="Bookman Old Style" w:cs="Arial"/>
              </w:rPr>
              <w:t xml:space="preserve"> . </w:t>
            </w:r>
          </w:p>
        </w:tc>
        <w:tc>
          <w:tcPr>
            <w:tcW w:w="1368" w:type="pct"/>
            <w:shd w:val="clear" w:color="auto" w:fill="auto"/>
          </w:tcPr>
          <w:p w:rsidR="00234710" w:rsidRPr="00EE7262" w:rsidRDefault="00234710" w:rsidP="00234710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rPr>
                <w:rFonts w:ascii="Bookman Old Style" w:hAnsi="Bookman Old Style" w:cs="Arial"/>
                <w:lang w:val="id-ID"/>
              </w:rPr>
            </w:pPr>
            <w:r w:rsidRPr="00EE7262">
              <w:rPr>
                <w:rFonts w:ascii="Bookman Old Style" w:hAnsi="Bookman Old Style" w:cs="Arial"/>
                <w:lang w:val="id-ID"/>
              </w:rPr>
              <w:t>Menunjukkan  pengaruh industri perhotelan terhadap pengembangan SDM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PAR.HT01.004.01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Mengembangkan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memperbaharui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pengetahuan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tentang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industri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perhotelan</w:t>
            </w:r>
            <w:proofErr w:type="spellEnd"/>
          </w:p>
        </w:tc>
        <w:tc>
          <w:tcPr>
            <w:tcW w:w="942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</w:tbl>
    <w:p w:rsidR="00234710" w:rsidRPr="00EE7262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Pr="00EE7262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Pr="00EE7262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</w:p>
    <w:p w:rsidR="00234710" w:rsidRPr="00EE7262" w:rsidRDefault="00234710" w:rsidP="00234710">
      <w:pPr>
        <w:spacing w:before="0" w:after="200" w:line="276" w:lineRule="auto"/>
        <w:rPr>
          <w:rFonts w:ascii="Bookman Old Style" w:hAnsi="Bookman Old Style" w:cs="Tahoma"/>
        </w:rPr>
      </w:pPr>
      <w:r w:rsidRPr="00EE7262">
        <w:rPr>
          <w:rFonts w:ascii="Bookman Old Style" w:hAnsi="Bookman Old Style" w:cs="Tahoma"/>
        </w:rPr>
        <w:t xml:space="preserve">Mata </w:t>
      </w:r>
      <w:proofErr w:type="spellStart"/>
      <w:r w:rsidRPr="00EE7262">
        <w:rPr>
          <w:rFonts w:ascii="Bookman Old Style" w:hAnsi="Bookman Old Style" w:cs="Tahoma"/>
        </w:rPr>
        <w:t>Pelajaran</w:t>
      </w:r>
      <w:proofErr w:type="spellEnd"/>
      <w:r w:rsidRPr="00EE7262">
        <w:rPr>
          <w:rFonts w:ascii="Bookman Old Style" w:hAnsi="Bookman Old Style" w:cs="Tahoma"/>
        </w:rPr>
        <w:t xml:space="preserve">: </w:t>
      </w:r>
      <w:r w:rsidRPr="00EE7262">
        <w:rPr>
          <w:rFonts w:ascii="Bookman Old Style" w:hAnsi="Bookman Old Style" w:cs="Tahoma"/>
          <w:lang w:val="id-ID"/>
        </w:rPr>
        <w:t xml:space="preserve"> </w:t>
      </w:r>
      <w:r w:rsidRPr="00EE7262">
        <w:rPr>
          <w:rFonts w:ascii="Bookman Old Style" w:hAnsi="Bookman Old Style" w:cs="Tahoma"/>
          <w:b/>
        </w:rPr>
        <w:t xml:space="preserve">KOMUNIKASI </w:t>
      </w:r>
      <w:r w:rsidRPr="00EE7262">
        <w:rPr>
          <w:rFonts w:ascii="Bookman Old Style" w:hAnsi="Bookman Old Style" w:cs="Tahoma"/>
          <w:b/>
          <w:lang w:val="id-ID"/>
        </w:rPr>
        <w:t xml:space="preserve">INDUSTRI </w:t>
      </w:r>
      <w:r w:rsidRPr="00EE7262">
        <w:rPr>
          <w:rFonts w:ascii="Bookman Old Style" w:hAnsi="Bookman Old Style" w:cs="Tahoma"/>
          <w:b/>
        </w:rPr>
        <w:t>PARIWISATA</w:t>
      </w:r>
    </w:p>
    <w:tbl>
      <w:tblPr>
        <w:tblW w:w="524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682"/>
        <w:gridCol w:w="784"/>
        <w:gridCol w:w="1827"/>
        <w:gridCol w:w="1888"/>
      </w:tblGrid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en-ID"/>
              </w:rPr>
              <w:lastRenderedPageBreak/>
              <w:t>KOMPETENSI DASAR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lang w:val="en-ID"/>
              </w:rPr>
            </w:pPr>
            <w:r w:rsidRPr="00EE7262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  <w:b/>
              </w:rPr>
              <w:t>UNIT KOMPETENSI</w:t>
            </w:r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  <w:b/>
              </w:rPr>
              <w:t>SKEMA SERTIFIKASI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23471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79" w:hanging="450"/>
              <w:rPr>
                <w:rFonts w:ascii="Bookman Old Style" w:hAnsi="Bookman Old Style" w:cs="Tahoma"/>
                <w:position w:val="1"/>
              </w:rPr>
            </w:pP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>Menerapkan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>teknik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>komunikasi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di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>tempat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  <w:lang w:val="en-US"/>
              </w:rPr>
              <w:t>Kerja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392" w:hanging="270"/>
              <w:rPr>
                <w:rFonts w:ascii="Bookman Old Style" w:hAnsi="Bookman Old Style" w:cs="Tahoma"/>
                <w:position w:val="1"/>
              </w:rPr>
            </w:pPr>
            <w:r w:rsidRPr="00EE7262">
              <w:rPr>
                <w:rFonts w:ascii="Bookman Old Style" w:hAnsi="Bookman Old Style" w:cs="Tahoma"/>
                <w:position w:val="1"/>
              </w:rPr>
              <w:t xml:space="preserve">4.1 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</w:rPr>
              <w:t>Melakukan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</w:rPr>
              <w:t>komunikasi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</w:rPr>
              <w:t xml:space="preserve"> di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</w:rPr>
              <w:t>tempat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position w:val="1"/>
              </w:rPr>
              <w:t>Kerja</w:t>
            </w:r>
            <w:proofErr w:type="spellEnd"/>
            <w:r w:rsidRPr="00EE7262">
              <w:rPr>
                <w:rFonts w:ascii="Bookman Old Style" w:hAnsi="Bookman Old Style" w:cs="Tahoma"/>
                <w:bCs/>
                <w:position w:val="1"/>
              </w:rPr>
              <w:t xml:space="preserve"> </w:t>
            </w:r>
          </w:p>
          <w:p w:rsidR="00234710" w:rsidRPr="00EE7262" w:rsidRDefault="00234710" w:rsidP="00DC074B">
            <w:pPr>
              <w:spacing w:after="0" w:line="240" w:lineRule="auto"/>
              <w:ind w:left="392" w:hanging="270"/>
              <w:rPr>
                <w:rFonts w:ascii="Bookman Old Style" w:hAnsi="Bookman Old Style" w:cs="Tahoma"/>
                <w:position w:val="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</w:t>
            </w:r>
            <w:r>
              <w:rPr>
                <w:rFonts w:ascii="Bookman Old Style" w:hAnsi="Bookman Old Style" w:cs="Tahoma"/>
                <w:b/>
                <w:sz w:val="16"/>
                <w:szCs w:val="16"/>
              </w:rPr>
              <w:t>HT01.001</w:t>
            </w: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991D14" w:rsidRDefault="00234710" w:rsidP="0023471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79" w:hanging="450"/>
              <w:rPr>
                <w:rFonts w:ascii="Bookman Old Style" w:hAnsi="Bookman Old Style" w:cs="Tahoma"/>
                <w:bCs/>
                <w:position w:val="1"/>
                <w:lang w:val="en-US"/>
              </w:rPr>
            </w:pP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Menganalisis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komunikasi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verbal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dan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nonverbal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kepada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kolega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991D14" w:rsidRDefault="00234710" w:rsidP="00DC074B">
            <w:pPr>
              <w:spacing w:after="0" w:line="240" w:lineRule="auto"/>
              <w:ind w:left="392" w:hanging="270"/>
              <w:rPr>
                <w:rFonts w:ascii="Bookman Old Style" w:hAnsi="Bookman Old Style" w:cs="Tahoma"/>
                <w:position w:val="1"/>
              </w:rPr>
            </w:pPr>
            <w:r w:rsidRPr="00991D14">
              <w:rPr>
                <w:rFonts w:ascii="Bookman Old Style" w:hAnsi="Bookman Old Style" w:cs="Tahoma"/>
                <w:position w:val="1"/>
              </w:rPr>
              <w:t xml:space="preserve">4.2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Menggunakan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komunikasi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verbal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dan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nonverbal 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kepada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kolega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</w:t>
            </w:r>
            <w:r>
              <w:rPr>
                <w:rFonts w:ascii="Bookman Old Style" w:hAnsi="Bookman Old Style" w:cs="Tahoma"/>
                <w:b/>
                <w:sz w:val="16"/>
                <w:szCs w:val="16"/>
              </w:rPr>
              <w:t>HT01.001</w:t>
            </w: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991D14" w:rsidRDefault="00234710" w:rsidP="0023471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79" w:hanging="450"/>
              <w:rPr>
                <w:rFonts w:ascii="Bookman Old Style" w:hAnsi="Bookman Old Style" w:cs="Tahoma"/>
                <w:bCs/>
                <w:position w:val="1"/>
                <w:lang w:val="en-US"/>
              </w:rPr>
            </w:pP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Menganalisis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komunikasi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verbal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dan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nonverbal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kepada</w:t>
            </w:r>
            <w:proofErr w:type="spellEnd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 xml:space="preserve">  </w:t>
            </w:r>
            <w:proofErr w:type="spellStart"/>
            <w:r w:rsidRPr="00991D14">
              <w:rPr>
                <w:rFonts w:ascii="Bookman Old Style" w:hAnsi="Bookman Old Style" w:cs="Tahoma"/>
                <w:bCs/>
                <w:position w:val="1"/>
                <w:lang w:val="en-US"/>
              </w:rPr>
              <w:t>pelanggan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991D14" w:rsidRDefault="00234710" w:rsidP="00DC074B">
            <w:pPr>
              <w:spacing w:after="0" w:line="240" w:lineRule="auto"/>
              <w:ind w:left="392" w:hanging="270"/>
              <w:rPr>
                <w:rFonts w:ascii="Bookman Old Style" w:hAnsi="Bookman Old Style" w:cs="Tahoma"/>
                <w:position w:val="1"/>
              </w:rPr>
            </w:pPr>
            <w:r w:rsidRPr="00991D14">
              <w:rPr>
                <w:rFonts w:ascii="Bookman Old Style" w:hAnsi="Bookman Old Style" w:cs="Tahoma"/>
                <w:position w:val="1"/>
              </w:rPr>
              <w:t xml:space="preserve">4.3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Menggunakan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komunikasi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verbal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dan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nonverbal 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kepada</w:t>
            </w:r>
            <w:proofErr w:type="spellEnd"/>
            <w:r w:rsidRPr="00991D14">
              <w:rPr>
                <w:rFonts w:ascii="Bookman Old Style" w:hAnsi="Bookman Old Style" w:cs="Tahoma"/>
                <w:position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position w:val="1"/>
              </w:rPr>
              <w:t>pelanggan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</w:t>
            </w:r>
            <w:r>
              <w:rPr>
                <w:rFonts w:ascii="Bookman Old Style" w:hAnsi="Bookman Old Style" w:cs="Tahoma"/>
                <w:b/>
                <w:sz w:val="16"/>
                <w:szCs w:val="16"/>
              </w:rPr>
              <w:t>HT01.001</w:t>
            </w: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991D14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  <w:r w:rsidRPr="00991D14">
              <w:rPr>
                <w:rFonts w:ascii="Bookman Old Style" w:hAnsi="Bookman Old Style" w:cs="Tahoma"/>
              </w:rPr>
              <w:t xml:space="preserve">3.4 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Memahami</w:t>
            </w:r>
            <w:proofErr w:type="spellEnd"/>
            <w:r w:rsidRPr="00991D14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pemberian</w:t>
            </w:r>
            <w:proofErr w:type="spellEnd"/>
            <w:r w:rsidRPr="00991D14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bantuan</w:t>
            </w:r>
            <w:proofErr w:type="spellEnd"/>
            <w:r w:rsidRPr="00991D14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kepada</w:t>
            </w:r>
            <w:proofErr w:type="spellEnd"/>
            <w:r w:rsidRPr="00991D14">
              <w:rPr>
                <w:rFonts w:ascii="Bookman Old Style" w:hAnsi="Bookman Old Style" w:cs="Tahoma"/>
                <w:spacing w:val="1"/>
                <w:lang w:val="id-ID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spacing w:val="1"/>
              </w:rPr>
              <w:t>kolega</w:t>
            </w:r>
            <w:proofErr w:type="spellEnd"/>
            <w:r w:rsidRPr="00991D1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dan</w:t>
            </w:r>
            <w:proofErr w:type="spellEnd"/>
            <w:r w:rsidRPr="00991D14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pelanggan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991D14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  <w:r w:rsidRPr="00991D14">
              <w:rPr>
                <w:rFonts w:ascii="Bookman Old Style" w:hAnsi="Bookman Old Style" w:cs="Tahoma"/>
                <w:spacing w:val="1"/>
              </w:rPr>
              <w:t xml:space="preserve">4.4 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Memberikan</w:t>
            </w:r>
            <w:proofErr w:type="spellEnd"/>
            <w:r w:rsidRPr="00991D14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bantuan</w:t>
            </w:r>
            <w:proofErr w:type="spellEnd"/>
            <w:r w:rsidRPr="00991D14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bCs/>
                <w:spacing w:val="1"/>
              </w:rPr>
              <w:t>kepada</w:t>
            </w:r>
            <w:proofErr w:type="spellEnd"/>
            <w:r w:rsidRPr="00991D14">
              <w:rPr>
                <w:rFonts w:ascii="Bookman Old Style" w:hAnsi="Bookman Old Style" w:cs="Tahoma"/>
                <w:spacing w:val="1"/>
                <w:lang w:val="id-ID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spacing w:val="1"/>
              </w:rPr>
              <w:t>kolega</w:t>
            </w:r>
            <w:proofErr w:type="spellEnd"/>
            <w:r w:rsidRPr="00991D1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spacing w:val="1"/>
              </w:rPr>
              <w:t>dan</w:t>
            </w:r>
            <w:proofErr w:type="spellEnd"/>
            <w:r w:rsidRPr="00991D14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  <w:spacing w:val="1"/>
              </w:rPr>
              <w:t>pelanggan</w:t>
            </w:r>
            <w:proofErr w:type="spellEnd"/>
          </w:p>
          <w:p w:rsidR="00234710" w:rsidRPr="00991D14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position w:val="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</w:t>
            </w:r>
            <w:r>
              <w:rPr>
                <w:rFonts w:ascii="Bookman Old Style" w:hAnsi="Bookman Old Style" w:cs="Tahoma"/>
                <w:b/>
                <w:sz w:val="16"/>
                <w:szCs w:val="16"/>
              </w:rPr>
              <w:t>HT01.001</w:t>
            </w: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715" w:hanging="486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  <w:spacing w:val="1"/>
              </w:rPr>
              <w:t xml:space="preserve">3.5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Menerapkan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pemeliharaan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standar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kinerja</w:t>
            </w:r>
            <w:proofErr w:type="spellEnd"/>
            <w:r w:rsidRPr="00EE7262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pribadi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  <w:r>
              <w:rPr>
                <w:rFonts w:ascii="Bookman Old Style" w:hAnsi="Bookman Old Style" w:cs="Tahoma"/>
                <w:spacing w:val="1"/>
              </w:rPr>
              <w:t>4.5</w:t>
            </w:r>
            <w:r w:rsidRPr="00EE7262">
              <w:rPr>
                <w:rFonts w:ascii="Bookman Old Style" w:hAnsi="Bookman Old Style" w:cs="Tahoma"/>
                <w:spacing w:val="1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Melakukan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pemeliharaan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standar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kinerja</w:t>
            </w:r>
            <w:proofErr w:type="spellEnd"/>
            <w:r w:rsidRPr="00EE7262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pribadi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</w:t>
            </w:r>
            <w:r>
              <w:rPr>
                <w:rFonts w:ascii="Bookman Old Style" w:hAnsi="Bookman Old Style" w:cs="Tahoma"/>
                <w:b/>
                <w:sz w:val="16"/>
                <w:szCs w:val="16"/>
              </w:rPr>
              <w:t>HT01.001</w:t>
            </w: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679" w:hanging="450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  <w:spacing w:val="1"/>
              </w:rPr>
              <w:t xml:space="preserve">3.6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Menerapkan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cara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bekerja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dalam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tim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  <w:position w:val="1"/>
              </w:rPr>
            </w:pPr>
            <w:r w:rsidRPr="00EE7262">
              <w:rPr>
                <w:rFonts w:ascii="Bookman Old Style" w:hAnsi="Bookman Old Style" w:cs="Tahoma"/>
                <w:spacing w:val="1"/>
                <w:position w:val="1"/>
              </w:rPr>
              <w:t>4.</w:t>
            </w:r>
            <w:r>
              <w:rPr>
                <w:rFonts w:ascii="Bookman Old Style" w:hAnsi="Bookman Old Style" w:cs="Tahoma"/>
                <w:spacing w:val="1"/>
                <w:position w:val="1"/>
              </w:rPr>
              <w:t>6</w:t>
            </w:r>
            <w:r w:rsidRPr="00EE7262">
              <w:rPr>
                <w:rFonts w:ascii="Bookman Old Style" w:hAnsi="Bookman Old Style" w:cs="Tahoma"/>
                <w:spacing w:val="1"/>
                <w:position w:val="1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Melakukan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kerja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dalam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  <w:position w:val="1"/>
              </w:rPr>
              <w:t>tim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</w:t>
            </w:r>
            <w:r>
              <w:rPr>
                <w:rFonts w:ascii="Bookman Old Style" w:hAnsi="Bookman Old Style" w:cs="Tahoma"/>
                <w:b/>
                <w:sz w:val="16"/>
                <w:szCs w:val="16"/>
              </w:rPr>
              <w:t>HT01.001</w:t>
            </w: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715" w:hanging="486"/>
              <w:rPr>
                <w:rFonts w:ascii="Bookman Old Style" w:hAnsi="Bookman Old Style" w:cs="Tahoma"/>
                <w:spacing w:val="1"/>
              </w:rPr>
            </w:pPr>
            <w:r w:rsidRPr="00EE7262">
              <w:rPr>
                <w:rFonts w:ascii="Bookman Old Style" w:hAnsi="Bookman Old Style" w:cs="Tahoma"/>
              </w:rPr>
              <w:t xml:space="preserve">3.7 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Menerapkan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teknik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komunikasi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Pelanggan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dari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Berbagai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Latar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Belakang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4.</w:t>
            </w:r>
            <w:r>
              <w:rPr>
                <w:rFonts w:ascii="Bookman Old Style" w:hAnsi="Bookman Old Style" w:cs="Tahoma"/>
              </w:rPr>
              <w:t>7</w:t>
            </w:r>
            <w:r w:rsidRPr="00EE7262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Melakukan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komunikasi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Pelanggan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dari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Berbagai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Latar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Belakang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  <w:position w:val="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C76CDC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C76CDC">
              <w:rPr>
                <w:rFonts w:ascii="Bookman Old Style" w:hAnsi="Bookman Old Style" w:cs="Tahoma"/>
                <w:b/>
                <w:sz w:val="16"/>
                <w:szCs w:val="16"/>
              </w:rPr>
              <w:t>PAR.HT01.002.01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dalam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lingkungan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sosial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EE7262">
              <w:rPr>
                <w:rFonts w:ascii="Bookman Old Style" w:hAnsi="Bookman Old Style" w:cs="Tahoma"/>
              </w:rPr>
              <w:t>berbeda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991D14" w:rsidRDefault="00234710" w:rsidP="00DC074B">
            <w:pPr>
              <w:spacing w:after="0" w:line="240" w:lineRule="auto"/>
              <w:ind w:left="715" w:hanging="486"/>
              <w:rPr>
                <w:rFonts w:ascii="Bookman Old Style" w:hAnsi="Bookman Old Style" w:cs="Tahoma"/>
              </w:rPr>
            </w:pPr>
            <w:r w:rsidRPr="00991D14">
              <w:rPr>
                <w:rFonts w:ascii="Bookman Old Style" w:hAnsi="Bookman Old Style" w:cs="Tahoma"/>
              </w:rPr>
              <w:lastRenderedPageBreak/>
              <w:t xml:space="preserve">3.8 </w:t>
            </w:r>
            <w:proofErr w:type="spellStart"/>
            <w:r w:rsidRPr="00991D14">
              <w:rPr>
                <w:rFonts w:ascii="Bookman Old Style" w:hAnsi="Bookman Old Style" w:cs="Tahoma"/>
              </w:rPr>
              <w:t>Menganalisis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gegar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budaya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dalam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berbagai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latar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belakang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 yang </w:t>
            </w:r>
            <w:proofErr w:type="spellStart"/>
            <w:r w:rsidRPr="00991D14">
              <w:rPr>
                <w:rFonts w:ascii="Bookman Old Style" w:hAnsi="Bookman Old Style" w:cs="Tahoma"/>
              </w:rPr>
              <w:t>berbeda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991D14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</w:rPr>
            </w:pPr>
            <w:r w:rsidRPr="00991D14">
              <w:rPr>
                <w:rFonts w:ascii="Bookman Old Style" w:hAnsi="Bookman Old Style" w:cs="Tahoma"/>
              </w:rPr>
              <w:t xml:space="preserve">4.8 </w:t>
            </w:r>
            <w:proofErr w:type="spellStart"/>
            <w:r w:rsidRPr="00991D14">
              <w:rPr>
                <w:rFonts w:ascii="Bookman Old Style" w:hAnsi="Bookman Old Style" w:cs="Tahoma"/>
              </w:rPr>
              <w:t>mengatasi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gegar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budaya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dalam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berbagai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latar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91D14">
              <w:rPr>
                <w:rFonts w:ascii="Bookman Old Style" w:hAnsi="Bookman Old Style" w:cs="Tahoma"/>
              </w:rPr>
              <w:t>belakang</w:t>
            </w:r>
            <w:proofErr w:type="spellEnd"/>
            <w:r w:rsidRPr="00991D14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991D14">
              <w:rPr>
                <w:rFonts w:ascii="Bookman Old Style" w:hAnsi="Bookman Old Style" w:cs="Tahoma"/>
              </w:rPr>
              <w:t>berbeda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  <w:tc>
          <w:tcPr>
            <w:tcW w:w="939" w:type="pct"/>
          </w:tcPr>
          <w:p w:rsidR="00234710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715" w:hanging="486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  <w:spacing w:val="1"/>
                <w:position w:val="1"/>
              </w:rPr>
              <w:t>3.</w:t>
            </w:r>
            <w:r>
              <w:rPr>
                <w:rFonts w:ascii="Bookman Old Style" w:hAnsi="Bookman Old Style" w:cs="Tahoma"/>
                <w:spacing w:val="1"/>
                <w:position w:val="1"/>
              </w:rPr>
              <w:t>9</w:t>
            </w:r>
            <w:r w:rsidRPr="00EE7262">
              <w:rPr>
                <w:rFonts w:ascii="Bookman Old Style" w:hAnsi="Bookman Old Style" w:cs="Tahoma"/>
                <w:spacing w:val="1"/>
                <w:position w:val="1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Menganalisis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Kesalahpahaman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Antar</w:t>
            </w:r>
            <w:proofErr w:type="spellEnd"/>
            <w:r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budaya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  <w:r w:rsidRPr="00EE7262">
              <w:rPr>
                <w:rFonts w:ascii="Bookman Old Style" w:hAnsi="Bookman Old Style" w:cs="Tahoma"/>
                <w:spacing w:val="1"/>
              </w:rPr>
              <w:t>4.</w:t>
            </w:r>
            <w:r>
              <w:rPr>
                <w:rFonts w:ascii="Bookman Old Style" w:hAnsi="Bookman Old Style" w:cs="Tahoma"/>
                <w:spacing w:val="1"/>
              </w:rPr>
              <w:t>9</w:t>
            </w:r>
            <w:r w:rsidRPr="00EE7262">
              <w:rPr>
                <w:rFonts w:ascii="Bookman Old Style" w:hAnsi="Bookman Old Style" w:cs="Tahoma"/>
                <w:spacing w:val="1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Menangani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Kesalah</w:t>
            </w:r>
            <w:proofErr w:type="spellEnd"/>
            <w:r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pahaman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Antar</w:t>
            </w:r>
            <w:proofErr w:type="spellEnd"/>
            <w:r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budaya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Bekerjadalam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lingkungan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sosial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EE7262">
              <w:rPr>
                <w:rFonts w:ascii="Bookman Old Style" w:hAnsi="Bookman Old Style" w:cs="Tahoma"/>
              </w:rPr>
              <w:t>berbeda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715" w:hanging="486"/>
              <w:rPr>
                <w:rFonts w:ascii="Bookman Old Style" w:hAnsi="Bookman Old Style" w:cs="Tahoma"/>
                <w:spacing w:val="1"/>
                <w:position w:val="1"/>
              </w:rPr>
            </w:pPr>
            <w:r w:rsidRPr="00EE7262">
              <w:rPr>
                <w:rFonts w:ascii="Bookman Old Style" w:hAnsi="Bookman Old Style" w:cs="Tahoma"/>
              </w:rPr>
              <w:t>3.</w:t>
            </w:r>
            <w:r>
              <w:rPr>
                <w:rFonts w:ascii="Bookman Old Style" w:hAnsi="Bookman Old Style" w:cs="Tahoma"/>
              </w:rPr>
              <w:t xml:space="preserve">10 </w:t>
            </w:r>
            <w:proofErr w:type="spellStart"/>
            <w:r>
              <w:rPr>
                <w:rFonts w:ascii="Bookman Old Style" w:hAnsi="Bookman Old Style" w:cs="Tahoma"/>
              </w:rPr>
              <w:t>M</w:t>
            </w:r>
            <w:r w:rsidRPr="00EE7262">
              <w:rPr>
                <w:rFonts w:ascii="Bookman Old Style" w:hAnsi="Bookman Old Style" w:cs="Tahoma"/>
                <w:bCs/>
              </w:rPr>
              <w:t>engidentifikasi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Situasi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Konflik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4.</w:t>
            </w:r>
            <w:r>
              <w:rPr>
                <w:rFonts w:ascii="Bookman Old Style" w:hAnsi="Bookman Old Style" w:cs="Tahoma"/>
              </w:rPr>
              <w:t>10</w:t>
            </w:r>
            <w:r w:rsidRPr="00EE7262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Melakukan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identifikasi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Situasi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Konflik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  <w:spacing w:val="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67" w:hanging="425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3.1</w:t>
            </w:r>
            <w:r>
              <w:rPr>
                <w:rFonts w:ascii="Bookman Old Style" w:hAnsi="Bookman Old Style" w:cs="Tahoma"/>
              </w:rPr>
              <w:t>1</w:t>
            </w:r>
            <w:r w:rsidRPr="00EE7262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Menganalis</w:t>
            </w:r>
            <w:proofErr w:type="spellEnd"/>
            <w:r w:rsidRPr="00EE7262">
              <w:rPr>
                <w:rFonts w:ascii="Bookman Old Style" w:hAnsi="Bookman Old Style" w:cs="Tahoma"/>
                <w:bCs/>
                <w:lang w:val="id-ID"/>
              </w:rPr>
              <w:t>is</w:t>
            </w:r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r w:rsidRPr="00EE7262">
              <w:rPr>
                <w:rFonts w:ascii="Bookman Old Style" w:hAnsi="Bookman Old Style" w:cs="Tahoma"/>
                <w:bCs/>
                <w:lang w:val="id-ID"/>
              </w:rPr>
              <w:t xml:space="preserve">penanganan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Konflik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</w:rPr>
              <w:t>4.</w:t>
            </w:r>
            <w:r>
              <w:rPr>
                <w:rFonts w:ascii="Bookman Old Style" w:hAnsi="Bookman Old Style" w:cs="Tahoma"/>
              </w:rPr>
              <w:t>11</w:t>
            </w:r>
            <w:r w:rsidRPr="00EE7262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Melakukan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penanganan</w:t>
            </w:r>
            <w:proofErr w:type="spellEnd"/>
            <w:r w:rsidRPr="00EE7262">
              <w:rPr>
                <w:rFonts w:ascii="Bookman Old Style" w:hAnsi="Bookman Old Style" w:cs="Tahoma"/>
                <w:bCs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</w:rPr>
              <w:t>Konflik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ind w:left="572" w:hanging="436"/>
              <w:rPr>
                <w:rFonts w:ascii="Bookman Old Style" w:hAnsi="Bookman Old Style" w:cs="Tahom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  <w:tr w:rsidR="00234710" w:rsidRPr="00EE7262" w:rsidTr="00DC074B">
        <w:trPr>
          <w:tblHeader/>
        </w:trPr>
        <w:tc>
          <w:tcPr>
            <w:tcW w:w="1428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715" w:hanging="579"/>
              <w:rPr>
                <w:rFonts w:ascii="Bookman Old Style" w:hAnsi="Bookman Old Style" w:cs="Tahoma"/>
              </w:rPr>
            </w:pPr>
            <w:r w:rsidRPr="00EE7262">
              <w:rPr>
                <w:rFonts w:ascii="Bookman Old Style" w:hAnsi="Bookman Old Style" w:cs="Tahoma"/>
                <w:spacing w:val="1"/>
              </w:rPr>
              <w:t xml:space="preserve">  3.1</w:t>
            </w:r>
            <w:r>
              <w:rPr>
                <w:rFonts w:ascii="Bookman Old Style" w:hAnsi="Bookman Old Style" w:cs="Tahoma"/>
                <w:spacing w:val="1"/>
              </w:rPr>
              <w:t>2</w:t>
            </w:r>
            <w:r w:rsidRPr="00EE7262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Menganalisis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Keluhan</w:t>
            </w:r>
            <w:proofErr w:type="spellEnd"/>
            <w:r w:rsidRPr="00EE7262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Pelanggan</w:t>
            </w:r>
            <w:proofErr w:type="spellEnd"/>
          </w:p>
        </w:tc>
        <w:tc>
          <w:tcPr>
            <w:tcW w:w="1334" w:type="pct"/>
            <w:shd w:val="clear" w:color="auto" w:fill="auto"/>
          </w:tcPr>
          <w:p w:rsidR="00234710" w:rsidRPr="00EE7262" w:rsidRDefault="00234710" w:rsidP="00DC074B">
            <w:pPr>
              <w:spacing w:after="0" w:line="240" w:lineRule="auto"/>
              <w:ind w:left="715" w:hanging="579"/>
              <w:rPr>
                <w:rFonts w:ascii="Bookman Old Style" w:hAnsi="Bookman Old Style" w:cs="Tahoma"/>
                <w:spacing w:val="1"/>
              </w:rPr>
            </w:pPr>
            <w:r w:rsidRPr="00EE7262">
              <w:rPr>
                <w:rFonts w:ascii="Bookman Old Style" w:hAnsi="Bookman Old Style" w:cs="Tahoma"/>
                <w:spacing w:val="1"/>
              </w:rPr>
              <w:t>4.</w:t>
            </w:r>
            <w:r>
              <w:rPr>
                <w:rFonts w:ascii="Bookman Old Style" w:hAnsi="Bookman Old Style" w:cs="Tahoma"/>
                <w:spacing w:val="1"/>
              </w:rPr>
              <w:t>12</w:t>
            </w:r>
            <w:r w:rsidRPr="00EE7262">
              <w:rPr>
                <w:rFonts w:ascii="Bookman Old Style" w:hAnsi="Bookman Old Style" w:cs="Tahoma"/>
                <w:spacing w:val="1"/>
              </w:rPr>
              <w:t xml:space="preserve"> 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Memberikan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respon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atas</w:t>
            </w:r>
            <w:proofErr w:type="spellEnd"/>
            <w:r w:rsidRPr="00EE7262">
              <w:rPr>
                <w:rFonts w:ascii="Bookman Old Style" w:hAnsi="Bookman Old Style" w:cs="Tahoma"/>
                <w:bCs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Keluhan</w:t>
            </w:r>
            <w:proofErr w:type="spellEnd"/>
            <w:r w:rsidRPr="00EE7262">
              <w:rPr>
                <w:rFonts w:ascii="Bookman Old Style" w:hAnsi="Bookman Old Style" w:cs="Tahoma"/>
                <w:spacing w:val="1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  <w:bCs/>
                <w:spacing w:val="1"/>
              </w:rPr>
              <w:t>Pelanggan</w:t>
            </w:r>
            <w:proofErr w:type="spellEnd"/>
          </w:p>
          <w:p w:rsidR="00234710" w:rsidRPr="00EE7262" w:rsidRDefault="00234710" w:rsidP="00DC074B">
            <w:pPr>
              <w:spacing w:after="0" w:line="240" w:lineRule="auto"/>
              <w:ind w:left="715" w:hanging="579"/>
              <w:rPr>
                <w:rFonts w:ascii="Bookman Old Style" w:hAnsi="Bookman Old Style" w:cs="Tahom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4710" w:rsidRPr="00786B52" w:rsidRDefault="00234710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proofErr w:type="spellStart"/>
            <w:r w:rsidRPr="00EE7262">
              <w:rPr>
                <w:rFonts w:ascii="Bookman Old Style" w:hAnsi="Bookman Old Style" w:cs="Tahoma"/>
              </w:rPr>
              <w:t>Bekerjasama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dengan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kolega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dan</w:t>
            </w:r>
            <w:proofErr w:type="spellEnd"/>
            <w:r w:rsidRPr="00EE7262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E7262">
              <w:rPr>
                <w:rFonts w:ascii="Bookman Old Style" w:hAnsi="Bookman Old Style" w:cs="Tahoma"/>
              </w:rPr>
              <w:t>pelanggan</w:t>
            </w:r>
            <w:proofErr w:type="spellEnd"/>
          </w:p>
        </w:tc>
        <w:tc>
          <w:tcPr>
            <w:tcW w:w="939" w:type="pct"/>
          </w:tcPr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Front Office</w:t>
            </w:r>
          </w:p>
          <w:p w:rsidR="00234710" w:rsidRPr="00EE7262" w:rsidRDefault="00234710" w:rsidP="00DC074B">
            <w:pPr>
              <w:spacing w:before="0" w:after="200" w:line="276" w:lineRule="auto"/>
              <w:rPr>
                <w:rFonts w:ascii="Bookman Old Style" w:hAnsi="Bookman Old Style" w:cs="Tahoma"/>
                <w:b/>
              </w:rPr>
            </w:pPr>
            <w:r w:rsidRPr="00EE7262">
              <w:rPr>
                <w:rFonts w:ascii="Bookman Old Style" w:hAnsi="Bookman Old Style" w:cs="Tahoma"/>
              </w:rPr>
              <w:t>Housekeeping</w:t>
            </w:r>
          </w:p>
        </w:tc>
      </w:tr>
    </w:tbl>
    <w:p w:rsidR="008E123E" w:rsidRDefault="008E123E"/>
    <w:sectPr w:rsidR="008E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C31"/>
    <w:multiLevelType w:val="multilevel"/>
    <w:tmpl w:val="E9D8B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B024C13"/>
    <w:multiLevelType w:val="hybridMultilevel"/>
    <w:tmpl w:val="E46C96D8"/>
    <w:lvl w:ilvl="0" w:tplc="81008300">
      <w:start w:val="1"/>
      <w:numFmt w:val="decimal"/>
      <w:lvlText w:val="3.%1"/>
      <w:lvlJc w:val="left"/>
      <w:pPr>
        <w:ind w:left="1287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383A2F"/>
    <w:multiLevelType w:val="multilevel"/>
    <w:tmpl w:val="A27E5A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43343D8"/>
    <w:multiLevelType w:val="multilevel"/>
    <w:tmpl w:val="CA64F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41C6C90"/>
    <w:multiLevelType w:val="multilevel"/>
    <w:tmpl w:val="1F30D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10846FD"/>
    <w:multiLevelType w:val="multilevel"/>
    <w:tmpl w:val="53A6A10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9B33DEF"/>
    <w:multiLevelType w:val="hybridMultilevel"/>
    <w:tmpl w:val="0BE839E8"/>
    <w:lvl w:ilvl="0" w:tplc="DAE40AC4">
      <w:start w:val="1"/>
      <w:numFmt w:val="decimal"/>
      <w:lvlText w:val="4.%1"/>
      <w:lvlJc w:val="left"/>
      <w:pPr>
        <w:ind w:left="1321" w:hanging="360"/>
      </w:pPr>
      <w:rPr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41" w:hanging="360"/>
      </w:pPr>
    </w:lvl>
    <w:lvl w:ilvl="2" w:tplc="0421001B" w:tentative="1">
      <w:start w:val="1"/>
      <w:numFmt w:val="lowerRoman"/>
      <w:lvlText w:val="%3."/>
      <w:lvlJc w:val="right"/>
      <w:pPr>
        <w:ind w:left="2761" w:hanging="180"/>
      </w:pPr>
    </w:lvl>
    <w:lvl w:ilvl="3" w:tplc="0421000F" w:tentative="1">
      <w:start w:val="1"/>
      <w:numFmt w:val="decimal"/>
      <w:lvlText w:val="%4."/>
      <w:lvlJc w:val="left"/>
      <w:pPr>
        <w:ind w:left="3481" w:hanging="360"/>
      </w:pPr>
    </w:lvl>
    <w:lvl w:ilvl="4" w:tplc="04210019" w:tentative="1">
      <w:start w:val="1"/>
      <w:numFmt w:val="lowerLetter"/>
      <w:lvlText w:val="%5."/>
      <w:lvlJc w:val="left"/>
      <w:pPr>
        <w:ind w:left="4201" w:hanging="360"/>
      </w:pPr>
    </w:lvl>
    <w:lvl w:ilvl="5" w:tplc="0421001B" w:tentative="1">
      <w:start w:val="1"/>
      <w:numFmt w:val="lowerRoman"/>
      <w:lvlText w:val="%6."/>
      <w:lvlJc w:val="right"/>
      <w:pPr>
        <w:ind w:left="4921" w:hanging="180"/>
      </w:pPr>
    </w:lvl>
    <w:lvl w:ilvl="6" w:tplc="0421000F" w:tentative="1">
      <w:start w:val="1"/>
      <w:numFmt w:val="decimal"/>
      <w:lvlText w:val="%7."/>
      <w:lvlJc w:val="left"/>
      <w:pPr>
        <w:ind w:left="5641" w:hanging="360"/>
      </w:pPr>
    </w:lvl>
    <w:lvl w:ilvl="7" w:tplc="04210019" w:tentative="1">
      <w:start w:val="1"/>
      <w:numFmt w:val="lowerLetter"/>
      <w:lvlText w:val="%8."/>
      <w:lvlJc w:val="left"/>
      <w:pPr>
        <w:ind w:left="6361" w:hanging="360"/>
      </w:pPr>
    </w:lvl>
    <w:lvl w:ilvl="8" w:tplc="0421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8">
    <w:nsid w:val="79A03E9C"/>
    <w:multiLevelType w:val="multilevel"/>
    <w:tmpl w:val="68AE4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10"/>
    <w:rsid w:val="00234710"/>
    <w:rsid w:val="008E123E"/>
    <w:rsid w:val="00E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10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234710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234710"/>
    <w:rPr>
      <w:rFonts w:ascii="Calibri" w:eastAsia="Calibri" w:hAnsi="Calibri" w:cs="Times New Roman"/>
      <w:lang w:val="en-ID"/>
    </w:rPr>
  </w:style>
  <w:style w:type="paragraph" w:customStyle="1" w:styleId="TableText">
    <w:name w:val="Table Text"/>
    <w:aliases w:val="tt"/>
    <w:basedOn w:val="Normal"/>
    <w:uiPriority w:val="99"/>
    <w:rsid w:val="00234710"/>
    <w:pPr>
      <w:keepNext/>
      <w:tabs>
        <w:tab w:val="left" w:pos="1872"/>
      </w:tabs>
      <w:spacing w:before="60" w:after="60" w:line="240" w:lineRule="atLeast"/>
      <w:outlineLvl w:val="2"/>
    </w:pPr>
    <w:rPr>
      <w:rFonts w:ascii="Arial" w:eastAsia="Times New Roman" w:hAnsi="Arial" w:cs="Arial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10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234710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234710"/>
    <w:rPr>
      <w:rFonts w:ascii="Calibri" w:eastAsia="Calibri" w:hAnsi="Calibri" w:cs="Times New Roman"/>
      <w:lang w:val="en-ID"/>
    </w:rPr>
  </w:style>
  <w:style w:type="paragraph" w:customStyle="1" w:styleId="TableText">
    <w:name w:val="Table Text"/>
    <w:aliases w:val="tt"/>
    <w:basedOn w:val="Normal"/>
    <w:uiPriority w:val="99"/>
    <w:rsid w:val="00234710"/>
    <w:pPr>
      <w:keepNext/>
      <w:tabs>
        <w:tab w:val="left" w:pos="1872"/>
      </w:tabs>
      <w:spacing w:before="60" w:after="60" w:line="240" w:lineRule="atLeast"/>
      <w:outlineLvl w:val="2"/>
    </w:pPr>
    <w:rPr>
      <w:rFonts w:ascii="Arial" w:eastAsia="Times New Roman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2017-03-18T17:33:00Z</dcterms:created>
  <dcterms:modified xsi:type="dcterms:W3CDTF">2017-03-18T17:42:00Z</dcterms:modified>
</cp:coreProperties>
</file>