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AA2D8F" w:rsidRDefault="00501E09" w:rsidP="00E422E8">
      <w:pPr>
        <w:spacing w:after="0" w:line="240" w:lineRule="auto"/>
        <w:jc w:val="center"/>
        <w:rPr>
          <w:rFonts w:ascii="Bookman Old Style" w:hAnsi="Bookman Old Style"/>
          <w:b/>
          <w:sz w:val="24"/>
          <w:szCs w:val="24"/>
          <w:lang w:val="id-ID"/>
        </w:rPr>
      </w:pPr>
      <w:r w:rsidRPr="00AA2D8F">
        <w:rPr>
          <w:rFonts w:ascii="Bookman Old Style" w:eastAsia="Cambria" w:hAnsi="Bookman Old Style"/>
          <w:b/>
          <w:sz w:val="24"/>
          <w:szCs w:val="24"/>
          <w:lang w:val="id-ID"/>
        </w:rPr>
        <w:t>KOMPETENSI INTI DAN KOMPETENSI DASAR</w:t>
      </w:r>
    </w:p>
    <w:p w:rsidR="00501E09" w:rsidRPr="00AA2D8F" w:rsidRDefault="00501E09" w:rsidP="00E422E8">
      <w:pPr>
        <w:pBdr>
          <w:bottom w:val="single" w:sz="4" w:space="1" w:color="auto"/>
        </w:pBdr>
        <w:spacing w:after="0" w:line="240" w:lineRule="auto"/>
        <w:jc w:val="center"/>
        <w:rPr>
          <w:rFonts w:ascii="Bookman Old Style" w:hAnsi="Bookman Old Style"/>
          <w:b/>
          <w:sz w:val="24"/>
          <w:szCs w:val="24"/>
          <w:lang w:val="id-ID"/>
        </w:rPr>
      </w:pPr>
      <w:r w:rsidRPr="00AA2D8F">
        <w:rPr>
          <w:rFonts w:ascii="Bookman Old Style" w:eastAsia="Cambria" w:hAnsi="Bookman Old Style"/>
          <w:b/>
          <w:sz w:val="24"/>
          <w:szCs w:val="24"/>
          <w:lang w:val="id-ID"/>
        </w:rPr>
        <w:t>SEKOLAH MENENGAH KEJURUAN/MADRASAH ALIYAH KEJURUAN</w:t>
      </w:r>
    </w:p>
    <w:p w:rsidR="00E422E8" w:rsidRPr="00AA2D8F" w:rsidRDefault="007C7819" w:rsidP="00E422E8">
      <w:pPr>
        <w:tabs>
          <w:tab w:val="left" w:pos="4111"/>
        </w:tabs>
        <w:spacing w:after="0" w:line="240" w:lineRule="auto"/>
        <w:ind w:left="4176" w:hanging="3456"/>
        <w:rPr>
          <w:rFonts w:ascii="Bookman Old Style" w:hAnsi="Bookman Old Style"/>
          <w:sz w:val="24"/>
          <w:szCs w:val="24"/>
          <w:lang w:val="id-ID"/>
        </w:rPr>
      </w:pPr>
      <w:r w:rsidRPr="00AA2D8F">
        <w:rPr>
          <w:rFonts w:ascii="Bookman Old Style" w:hAnsi="Bookman Old Style"/>
          <w:sz w:val="24"/>
          <w:szCs w:val="24"/>
          <w:lang w:val="id-ID"/>
        </w:rPr>
        <w:t xml:space="preserve">Bidang Keahlian </w:t>
      </w:r>
      <w:r w:rsidRPr="00AA2D8F">
        <w:rPr>
          <w:rFonts w:ascii="Bookman Old Style" w:hAnsi="Bookman Old Style"/>
          <w:sz w:val="24"/>
          <w:szCs w:val="24"/>
          <w:lang w:val="id-ID"/>
        </w:rPr>
        <w:tab/>
        <w:t>: Teknologi dan Rekayasa</w:t>
      </w:r>
    </w:p>
    <w:p w:rsidR="00E422E8" w:rsidRPr="00AA2D8F" w:rsidRDefault="007C7819" w:rsidP="00E422E8">
      <w:pPr>
        <w:tabs>
          <w:tab w:val="left" w:pos="4111"/>
        </w:tabs>
        <w:spacing w:after="0" w:line="240" w:lineRule="auto"/>
        <w:ind w:left="4176" w:hanging="3456"/>
        <w:rPr>
          <w:rFonts w:ascii="Bookman Old Style" w:hAnsi="Bookman Old Style"/>
          <w:sz w:val="24"/>
          <w:szCs w:val="24"/>
          <w:lang w:val="id-ID"/>
        </w:rPr>
      </w:pPr>
      <w:r w:rsidRPr="00AA2D8F">
        <w:rPr>
          <w:rFonts w:ascii="Bookman Old Style" w:hAnsi="Bookman Old Style"/>
          <w:sz w:val="24"/>
          <w:szCs w:val="24"/>
          <w:lang w:val="id-ID"/>
        </w:rPr>
        <w:t xml:space="preserve">Program Keahlian </w:t>
      </w:r>
      <w:r w:rsidRPr="00AA2D8F">
        <w:rPr>
          <w:rFonts w:ascii="Bookman Old Style" w:hAnsi="Bookman Old Style"/>
          <w:sz w:val="24"/>
          <w:szCs w:val="24"/>
          <w:lang w:val="id-ID"/>
        </w:rPr>
        <w:tab/>
        <w:t>: Teknik Ketenagalistrikan</w:t>
      </w:r>
      <w:r w:rsidRPr="00AA2D8F">
        <w:rPr>
          <w:rFonts w:ascii="Bookman Old Style" w:hAnsi="Bookman Old Style"/>
          <w:bCs/>
          <w:sz w:val="24"/>
          <w:szCs w:val="24"/>
          <w:lang w:val="id-ID"/>
        </w:rPr>
        <w:t xml:space="preserve"> </w:t>
      </w:r>
    </w:p>
    <w:p w:rsidR="007C7819" w:rsidRPr="00AA2D8F" w:rsidRDefault="007C7819" w:rsidP="00E422E8">
      <w:pPr>
        <w:tabs>
          <w:tab w:val="left" w:pos="4111"/>
        </w:tabs>
        <w:spacing w:after="0" w:line="240" w:lineRule="auto"/>
        <w:ind w:left="4176" w:hanging="3456"/>
        <w:rPr>
          <w:rFonts w:ascii="Bookman Old Style" w:hAnsi="Bookman Old Style"/>
          <w:sz w:val="24"/>
          <w:szCs w:val="24"/>
          <w:lang w:val="id-ID"/>
        </w:rPr>
      </w:pPr>
      <w:r w:rsidRPr="00AA2D8F">
        <w:rPr>
          <w:rFonts w:ascii="Bookman Old Style" w:hAnsi="Bookman Old Style"/>
          <w:bCs/>
          <w:sz w:val="24"/>
          <w:szCs w:val="24"/>
          <w:lang w:val="id-ID"/>
        </w:rPr>
        <w:t>Kompetensi Keahlian</w:t>
      </w:r>
      <w:r w:rsidRPr="00AA2D8F">
        <w:rPr>
          <w:rFonts w:ascii="Bookman Old Style" w:hAnsi="Bookman Old Style"/>
          <w:sz w:val="24"/>
          <w:szCs w:val="24"/>
          <w:lang w:val="id-ID"/>
        </w:rPr>
        <w:tab/>
        <w:t>: Tek</w:t>
      </w:r>
      <w:r w:rsidR="00AA2D8F">
        <w:rPr>
          <w:rFonts w:ascii="Bookman Old Style" w:hAnsi="Bookman Old Style"/>
          <w:sz w:val="24"/>
          <w:szCs w:val="24"/>
          <w:lang w:val="id-ID"/>
        </w:rPr>
        <w:t>nik Instalasi Tenaga Listrik</w:t>
      </w:r>
    </w:p>
    <w:p w:rsidR="00E422E8" w:rsidRPr="00AA2D8F" w:rsidRDefault="00E422E8" w:rsidP="00E422E8">
      <w:pPr>
        <w:pBdr>
          <w:top w:val="single" w:sz="4" w:space="1" w:color="auto"/>
        </w:pBdr>
        <w:spacing w:after="0" w:line="240" w:lineRule="auto"/>
        <w:ind w:firstLine="720"/>
        <w:jc w:val="both"/>
        <w:rPr>
          <w:rFonts w:ascii="Bookman Old Style" w:hAnsi="Bookman Old Style"/>
          <w:bCs/>
          <w:sz w:val="24"/>
          <w:szCs w:val="24"/>
          <w:lang w:val="id-ID"/>
        </w:rPr>
      </w:pPr>
    </w:p>
    <w:p w:rsidR="00501E09" w:rsidRPr="00AA2D8F" w:rsidRDefault="00501E09" w:rsidP="00E422E8">
      <w:pPr>
        <w:pBdr>
          <w:top w:val="single" w:sz="4" w:space="1" w:color="auto"/>
        </w:pBdr>
        <w:spacing w:after="0" w:line="240" w:lineRule="auto"/>
        <w:ind w:firstLine="720"/>
        <w:jc w:val="both"/>
        <w:rPr>
          <w:rFonts w:ascii="Bookman Old Style" w:hAnsi="Bookman Old Style"/>
          <w:bCs/>
          <w:sz w:val="24"/>
          <w:szCs w:val="24"/>
          <w:lang w:val="id-ID"/>
        </w:rPr>
      </w:pPr>
      <w:r w:rsidRPr="00AA2D8F">
        <w:rPr>
          <w:rFonts w:ascii="Bookman Old Style" w:hAnsi="Bookman Old Style"/>
          <w:bCs/>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AA2D8F" w:rsidRDefault="00501E09" w:rsidP="00E422E8">
      <w:pPr>
        <w:spacing w:after="0" w:line="240" w:lineRule="auto"/>
        <w:ind w:firstLine="720"/>
        <w:jc w:val="both"/>
        <w:rPr>
          <w:rFonts w:ascii="Bookman Old Style" w:hAnsi="Bookman Old Style"/>
          <w:bCs/>
          <w:sz w:val="24"/>
          <w:szCs w:val="24"/>
          <w:lang w:val="id-ID"/>
        </w:rPr>
      </w:pPr>
      <w:r w:rsidRPr="00AA2D8F">
        <w:rPr>
          <w:rFonts w:ascii="Bookman Old Style" w:hAnsi="Bookman Old Style"/>
          <w:bCs/>
          <w:sz w:val="24"/>
          <w:szCs w:val="24"/>
          <w:lang w:val="id-ID"/>
        </w:rPr>
        <w:t>Rumusan kompetensi sikap spiritual yaitu, “</w:t>
      </w:r>
      <w:r w:rsidRPr="00AA2D8F">
        <w:rPr>
          <w:rFonts w:ascii="Bookman Old Style" w:hAnsi="Bookman Old Style"/>
          <w:sz w:val="24"/>
          <w:szCs w:val="24"/>
          <w:lang w:val="id-ID"/>
        </w:rPr>
        <w:t>Menghayati dan mengamalkan ajaran agama yang dianutnya</w:t>
      </w:r>
      <w:r w:rsidRPr="00AA2D8F">
        <w:rPr>
          <w:rFonts w:ascii="Bookman Old Style" w:hAnsi="Bookman Old Style"/>
          <w:bCs/>
          <w:sz w:val="24"/>
          <w:szCs w:val="24"/>
          <w:lang w:val="id-ID"/>
        </w:rPr>
        <w:t>”. Sedangkan rumusan kompetensi sikap sosial yaitu, “</w:t>
      </w:r>
      <w:r w:rsidRPr="00AA2D8F">
        <w:rPr>
          <w:rFonts w:ascii="Bookman Old Style" w:hAnsi="Bookman Old Style"/>
          <w:sz w:val="24"/>
          <w:szCs w:val="24"/>
          <w:lang w:val="id-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A2D8F">
        <w:rPr>
          <w:rFonts w:ascii="Bookman Old Style" w:hAnsi="Bookman Old Style"/>
          <w:bCs/>
          <w:sz w:val="24"/>
          <w:szCs w:val="24"/>
          <w:lang w:val="id-ID"/>
        </w:rPr>
        <w:t>”. Kedua kompetensi tersebut dicapai melalui pembelajaran tidak langsung (</w:t>
      </w:r>
      <w:r w:rsidRPr="00AA2D8F">
        <w:rPr>
          <w:rFonts w:ascii="Bookman Old Style" w:hAnsi="Bookman Old Style"/>
          <w:bCs/>
          <w:i/>
          <w:sz w:val="24"/>
          <w:szCs w:val="24"/>
          <w:lang w:val="id-ID"/>
        </w:rPr>
        <w:t>indirect teaching</w:t>
      </w:r>
      <w:r w:rsidRPr="00AA2D8F">
        <w:rPr>
          <w:rFonts w:ascii="Bookman Old Style" w:hAnsi="Bookman Old Style"/>
          <w:bCs/>
          <w:sz w:val="24"/>
          <w:szCs w:val="24"/>
          <w:lang w:val="id-ID"/>
        </w:rPr>
        <w:t xml:space="preserve">) yaitu keteladanan, pembiasaan, dan budaya sekolah, dengan memperhatikan karakteristik mata pelajaran serta kebutuhan dan kondisi peserta didik. </w:t>
      </w:r>
    </w:p>
    <w:p w:rsidR="00501E09" w:rsidRPr="00AA2D8F" w:rsidRDefault="00501E09" w:rsidP="00E422E8">
      <w:pPr>
        <w:spacing w:after="0" w:line="240" w:lineRule="auto"/>
        <w:ind w:firstLine="720"/>
        <w:jc w:val="both"/>
        <w:rPr>
          <w:rFonts w:ascii="Bookman Old Style" w:hAnsi="Bookman Old Style"/>
          <w:bCs/>
          <w:sz w:val="24"/>
          <w:szCs w:val="24"/>
          <w:lang w:val="id-ID"/>
        </w:rPr>
      </w:pPr>
      <w:r w:rsidRPr="00AA2D8F">
        <w:rPr>
          <w:rFonts w:ascii="Bookman Old Style" w:hAnsi="Bookman Old Style"/>
          <w:bCs/>
          <w:sz w:val="24"/>
          <w:szCs w:val="24"/>
          <w:lang w:val="id-ID"/>
        </w:rPr>
        <w:t>Penumbuhan dan pengembangan kompetensi sikap dilakukan sepanjang proses pembelajaran berlangsung, dan dapat digunakan sebagai pertimbangan guru dalam mengembangkan karakter peserta didik lebih lanjut.</w:t>
      </w:r>
    </w:p>
    <w:p w:rsidR="00501E09" w:rsidRPr="00AA2D8F" w:rsidRDefault="00501E09" w:rsidP="00E422E8">
      <w:pPr>
        <w:spacing w:after="0" w:line="240" w:lineRule="auto"/>
        <w:ind w:firstLine="720"/>
        <w:jc w:val="both"/>
        <w:rPr>
          <w:rFonts w:ascii="Bookman Old Style" w:hAnsi="Bookman Old Style"/>
          <w:sz w:val="24"/>
          <w:szCs w:val="24"/>
          <w:lang w:val="id-ID"/>
        </w:rPr>
      </w:pPr>
    </w:p>
    <w:p w:rsidR="00E422E8" w:rsidRPr="00AA2D8F" w:rsidRDefault="00E422E8" w:rsidP="00E422E8">
      <w:pPr>
        <w:spacing w:after="0" w:line="240" w:lineRule="auto"/>
        <w:ind w:firstLine="720"/>
        <w:jc w:val="both"/>
        <w:rPr>
          <w:rFonts w:ascii="Bookman Old Style" w:hAnsi="Bookman Old Style"/>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AA2D8F" w:rsidTr="00AA2D8F">
        <w:trPr>
          <w:tblHeader/>
        </w:trPr>
        <w:tc>
          <w:tcPr>
            <w:tcW w:w="2154" w:type="pct"/>
            <w:tcBorders>
              <w:bottom w:val="single" w:sz="4" w:space="0" w:color="auto"/>
            </w:tcBorders>
            <w:shd w:val="clear" w:color="auto" w:fill="auto"/>
            <w:vAlign w:val="center"/>
          </w:tcPr>
          <w:p w:rsidR="00501E09" w:rsidRPr="00AA2D8F" w:rsidRDefault="00501E09" w:rsidP="00E422E8">
            <w:pPr>
              <w:widowControl w:val="0"/>
              <w:autoSpaceDE w:val="0"/>
              <w:autoSpaceDN w:val="0"/>
              <w:adjustRightInd w:val="0"/>
              <w:spacing w:after="0" w:line="240" w:lineRule="auto"/>
              <w:jc w:val="center"/>
              <w:rPr>
                <w:rFonts w:ascii="Bookman Old Style" w:hAnsi="Bookman Old Style"/>
                <w:b/>
                <w:sz w:val="24"/>
                <w:szCs w:val="24"/>
                <w:lang w:val="id-ID"/>
              </w:rPr>
            </w:pPr>
            <w:r w:rsidRPr="00AA2D8F">
              <w:rPr>
                <w:rFonts w:ascii="Bookman Old Style" w:hAnsi="Bookman Old Style"/>
                <w:b/>
                <w:sz w:val="24"/>
                <w:szCs w:val="24"/>
                <w:lang w:val="id-ID"/>
              </w:rPr>
              <w:t>KO</w:t>
            </w:r>
            <w:r w:rsidRPr="00AA2D8F">
              <w:rPr>
                <w:rFonts w:ascii="Bookman Old Style" w:hAnsi="Bookman Old Style"/>
                <w:b/>
                <w:spacing w:val="1"/>
                <w:sz w:val="24"/>
                <w:szCs w:val="24"/>
                <w:lang w:val="id-ID"/>
              </w:rPr>
              <w:t>M</w:t>
            </w:r>
            <w:r w:rsidRPr="00AA2D8F">
              <w:rPr>
                <w:rFonts w:ascii="Bookman Old Style" w:hAnsi="Bookman Old Style"/>
                <w:b/>
                <w:sz w:val="24"/>
                <w:szCs w:val="24"/>
                <w:lang w:val="id-ID"/>
              </w:rPr>
              <w:t>P</w:t>
            </w:r>
            <w:r w:rsidRPr="00AA2D8F">
              <w:rPr>
                <w:rFonts w:ascii="Bookman Old Style" w:hAnsi="Bookman Old Style"/>
                <w:b/>
                <w:spacing w:val="-1"/>
                <w:sz w:val="24"/>
                <w:szCs w:val="24"/>
                <w:lang w:val="id-ID"/>
              </w:rPr>
              <w:t>E</w:t>
            </w:r>
            <w:r w:rsidRPr="00AA2D8F">
              <w:rPr>
                <w:rFonts w:ascii="Bookman Old Style" w:hAnsi="Bookman Old Style"/>
                <w:b/>
                <w:spacing w:val="-2"/>
                <w:sz w:val="24"/>
                <w:szCs w:val="24"/>
                <w:lang w:val="id-ID"/>
              </w:rPr>
              <w:t>T</w:t>
            </w:r>
            <w:r w:rsidRPr="00AA2D8F">
              <w:rPr>
                <w:rFonts w:ascii="Bookman Old Style" w:hAnsi="Bookman Old Style"/>
                <w:b/>
                <w:sz w:val="24"/>
                <w:szCs w:val="24"/>
                <w:lang w:val="id-ID"/>
              </w:rPr>
              <w:t>E</w:t>
            </w:r>
            <w:r w:rsidRPr="00AA2D8F">
              <w:rPr>
                <w:rFonts w:ascii="Bookman Old Style" w:hAnsi="Bookman Old Style"/>
                <w:b/>
                <w:spacing w:val="-1"/>
                <w:sz w:val="24"/>
                <w:szCs w:val="24"/>
                <w:lang w:val="id-ID"/>
              </w:rPr>
              <w:t>N</w:t>
            </w:r>
            <w:r w:rsidRPr="00AA2D8F">
              <w:rPr>
                <w:rFonts w:ascii="Bookman Old Style" w:hAnsi="Bookman Old Style"/>
                <w:b/>
                <w:sz w:val="24"/>
                <w:szCs w:val="24"/>
                <w:lang w:val="id-ID"/>
              </w:rPr>
              <w:t>SI</w:t>
            </w:r>
            <w:r w:rsidRPr="00AA2D8F">
              <w:rPr>
                <w:rFonts w:ascii="Bookman Old Style" w:hAnsi="Bookman Old Style"/>
                <w:b/>
                <w:spacing w:val="-1"/>
                <w:sz w:val="24"/>
                <w:szCs w:val="24"/>
                <w:lang w:val="id-ID"/>
              </w:rPr>
              <w:t xml:space="preserve"> I</w:t>
            </w:r>
            <w:r w:rsidRPr="00AA2D8F">
              <w:rPr>
                <w:rFonts w:ascii="Bookman Old Style" w:hAnsi="Bookman Old Style"/>
                <w:b/>
                <w:sz w:val="24"/>
                <w:szCs w:val="24"/>
                <w:lang w:val="id-ID"/>
              </w:rPr>
              <w:t>N</w:t>
            </w:r>
            <w:r w:rsidRPr="00AA2D8F">
              <w:rPr>
                <w:rFonts w:ascii="Bookman Old Style" w:hAnsi="Bookman Old Style"/>
                <w:b/>
                <w:spacing w:val="-3"/>
                <w:sz w:val="24"/>
                <w:szCs w:val="24"/>
                <w:lang w:val="id-ID"/>
              </w:rPr>
              <w:t>T</w:t>
            </w:r>
            <w:r w:rsidRPr="00AA2D8F">
              <w:rPr>
                <w:rFonts w:ascii="Bookman Old Style" w:hAnsi="Bookman Old Style"/>
                <w:b/>
                <w:sz w:val="24"/>
                <w:szCs w:val="24"/>
                <w:lang w:val="id-ID"/>
              </w:rPr>
              <w:t>I 3</w:t>
            </w:r>
          </w:p>
          <w:p w:rsidR="00E422E8" w:rsidRPr="00AA2D8F" w:rsidRDefault="00501E09" w:rsidP="00AA2D8F">
            <w:pPr>
              <w:widowControl w:val="0"/>
              <w:autoSpaceDE w:val="0"/>
              <w:autoSpaceDN w:val="0"/>
              <w:adjustRightInd w:val="0"/>
              <w:spacing w:after="0" w:line="240" w:lineRule="auto"/>
              <w:jc w:val="center"/>
              <w:rPr>
                <w:rFonts w:ascii="Bookman Old Style" w:hAnsi="Bookman Old Style"/>
                <w:b/>
                <w:sz w:val="24"/>
                <w:szCs w:val="24"/>
                <w:lang w:val="id-ID"/>
              </w:rPr>
            </w:pPr>
            <w:r w:rsidRPr="00AA2D8F">
              <w:rPr>
                <w:rFonts w:ascii="Bookman Old Style" w:hAnsi="Bookman Old Style"/>
                <w:b/>
                <w:spacing w:val="1"/>
                <w:sz w:val="24"/>
                <w:szCs w:val="24"/>
                <w:lang w:val="id-ID"/>
              </w:rPr>
              <w:t>(</w:t>
            </w:r>
            <w:r w:rsidRPr="00AA2D8F">
              <w:rPr>
                <w:rFonts w:ascii="Bookman Old Style" w:hAnsi="Bookman Old Style"/>
                <w:b/>
                <w:sz w:val="24"/>
                <w:szCs w:val="24"/>
                <w:lang w:val="id-ID"/>
              </w:rPr>
              <w:t>P</w:t>
            </w:r>
            <w:r w:rsidRPr="00AA2D8F">
              <w:rPr>
                <w:rFonts w:ascii="Bookman Old Style" w:hAnsi="Bookman Old Style"/>
                <w:b/>
                <w:spacing w:val="-1"/>
                <w:sz w:val="24"/>
                <w:szCs w:val="24"/>
                <w:lang w:val="id-ID"/>
              </w:rPr>
              <w:t>E</w:t>
            </w:r>
            <w:r w:rsidRPr="00AA2D8F">
              <w:rPr>
                <w:rFonts w:ascii="Bookman Old Style" w:hAnsi="Bookman Old Style"/>
                <w:b/>
                <w:sz w:val="24"/>
                <w:szCs w:val="24"/>
                <w:lang w:val="id-ID"/>
              </w:rPr>
              <w:t>N</w:t>
            </w:r>
            <w:r w:rsidRPr="00AA2D8F">
              <w:rPr>
                <w:rFonts w:ascii="Bookman Old Style" w:hAnsi="Bookman Old Style"/>
                <w:b/>
                <w:spacing w:val="1"/>
                <w:sz w:val="24"/>
                <w:szCs w:val="24"/>
                <w:lang w:val="id-ID"/>
              </w:rPr>
              <w:t>G</w:t>
            </w:r>
            <w:r w:rsidRPr="00AA2D8F">
              <w:rPr>
                <w:rFonts w:ascii="Bookman Old Style" w:hAnsi="Bookman Old Style"/>
                <w:b/>
                <w:sz w:val="24"/>
                <w:szCs w:val="24"/>
                <w:lang w:val="id-ID"/>
              </w:rPr>
              <w:t>E</w:t>
            </w:r>
            <w:r w:rsidRPr="00AA2D8F">
              <w:rPr>
                <w:rFonts w:ascii="Bookman Old Style" w:hAnsi="Bookman Old Style"/>
                <w:b/>
                <w:spacing w:val="-3"/>
                <w:sz w:val="24"/>
                <w:szCs w:val="24"/>
                <w:lang w:val="id-ID"/>
              </w:rPr>
              <w:t>T</w:t>
            </w:r>
            <w:r w:rsidRPr="00AA2D8F">
              <w:rPr>
                <w:rFonts w:ascii="Bookman Old Style" w:hAnsi="Bookman Old Style"/>
                <w:b/>
                <w:spacing w:val="1"/>
                <w:sz w:val="24"/>
                <w:szCs w:val="24"/>
                <w:lang w:val="id-ID"/>
              </w:rPr>
              <w:t>A</w:t>
            </w:r>
            <w:r w:rsidRPr="00AA2D8F">
              <w:rPr>
                <w:rFonts w:ascii="Bookman Old Style" w:hAnsi="Bookman Old Style"/>
                <w:b/>
                <w:spacing w:val="-2"/>
                <w:sz w:val="24"/>
                <w:szCs w:val="24"/>
                <w:lang w:val="id-ID"/>
              </w:rPr>
              <w:t>HU</w:t>
            </w:r>
            <w:r w:rsidRPr="00AA2D8F">
              <w:rPr>
                <w:rFonts w:ascii="Bookman Old Style" w:hAnsi="Bookman Old Style"/>
                <w:b/>
                <w:spacing w:val="1"/>
                <w:sz w:val="24"/>
                <w:szCs w:val="24"/>
                <w:lang w:val="id-ID"/>
              </w:rPr>
              <w:t>A</w:t>
            </w:r>
            <w:r w:rsidRPr="00AA2D8F">
              <w:rPr>
                <w:rFonts w:ascii="Bookman Old Style" w:hAnsi="Bookman Old Style"/>
                <w:b/>
                <w:sz w:val="24"/>
                <w:szCs w:val="24"/>
                <w:lang w:val="id-ID"/>
              </w:rPr>
              <w:t>N)</w:t>
            </w:r>
          </w:p>
        </w:tc>
        <w:tc>
          <w:tcPr>
            <w:tcW w:w="2846" w:type="pct"/>
            <w:tcBorders>
              <w:bottom w:val="single" w:sz="4" w:space="0" w:color="auto"/>
            </w:tcBorders>
            <w:shd w:val="clear" w:color="auto" w:fill="auto"/>
            <w:vAlign w:val="center"/>
          </w:tcPr>
          <w:p w:rsidR="00501E09" w:rsidRPr="00AA2D8F" w:rsidRDefault="00501E09" w:rsidP="00E422E8">
            <w:pPr>
              <w:widowControl w:val="0"/>
              <w:autoSpaceDE w:val="0"/>
              <w:autoSpaceDN w:val="0"/>
              <w:adjustRightInd w:val="0"/>
              <w:spacing w:after="0" w:line="240" w:lineRule="auto"/>
              <w:jc w:val="center"/>
              <w:rPr>
                <w:rFonts w:ascii="Bookman Old Style" w:hAnsi="Bookman Old Style"/>
                <w:b/>
                <w:sz w:val="24"/>
                <w:szCs w:val="24"/>
                <w:lang w:val="id-ID"/>
              </w:rPr>
            </w:pPr>
            <w:r w:rsidRPr="00AA2D8F">
              <w:rPr>
                <w:rFonts w:ascii="Bookman Old Style" w:hAnsi="Bookman Old Style"/>
                <w:b/>
                <w:sz w:val="24"/>
                <w:szCs w:val="24"/>
                <w:lang w:val="id-ID"/>
              </w:rPr>
              <w:t>KO</w:t>
            </w:r>
            <w:r w:rsidRPr="00AA2D8F">
              <w:rPr>
                <w:rFonts w:ascii="Bookman Old Style" w:hAnsi="Bookman Old Style"/>
                <w:b/>
                <w:spacing w:val="1"/>
                <w:sz w:val="24"/>
                <w:szCs w:val="24"/>
                <w:lang w:val="id-ID"/>
              </w:rPr>
              <w:t>M</w:t>
            </w:r>
            <w:r w:rsidRPr="00AA2D8F">
              <w:rPr>
                <w:rFonts w:ascii="Bookman Old Style" w:hAnsi="Bookman Old Style"/>
                <w:b/>
                <w:sz w:val="24"/>
                <w:szCs w:val="24"/>
                <w:lang w:val="id-ID"/>
              </w:rPr>
              <w:t>P</w:t>
            </w:r>
            <w:r w:rsidRPr="00AA2D8F">
              <w:rPr>
                <w:rFonts w:ascii="Bookman Old Style" w:hAnsi="Bookman Old Style"/>
                <w:b/>
                <w:spacing w:val="-1"/>
                <w:sz w:val="24"/>
                <w:szCs w:val="24"/>
                <w:lang w:val="id-ID"/>
              </w:rPr>
              <w:t>E</w:t>
            </w:r>
            <w:r w:rsidRPr="00AA2D8F">
              <w:rPr>
                <w:rFonts w:ascii="Bookman Old Style" w:hAnsi="Bookman Old Style"/>
                <w:b/>
                <w:spacing w:val="-2"/>
                <w:sz w:val="24"/>
                <w:szCs w:val="24"/>
                <w:lang w:val="id-ID"/>
              </w:rPr>
              <w:t>T</w:t>
            </w:r>
            <w:r w:rsidRPr="00AA2D8F">
              <w:rPr>
                <w:rFonts w:ascii="Bookman Old Style" w:hAnsi="Bookman Old Style"/>
                <w:b/>
                <w:sz w:val="24"/>
                <w:szCs w:val="24"/>
                <w:lang w:val="id-ID"/>
              </w:rPr>
              <w:t>E</w:t>
            </w:r>
            <w:r w:rsidRPr="00AA2D8F">
              <w:rPr>
                <w:rFonts w:ascii="Bookman Old Style" w:hAnsi="Bookman Old Style"/>
                <w:b/>
                <w:spacing w:val="-1"/>
                <w:sz w:val="24"/>
                <w:szCs w:val="24"/>
                <w:lang w:val="id-ID"/>
              </w:rPr>
              <w:t>N</w:t>
            </w:r>
            <w:r w:rsidRPr="00AA2D8F">
              <w:rPr>
                <w:rFonts w:ascii="Bookman Old Style" w:hAnsi="Bookman Old Style"/>
                <w:b/>
                <w:sz w:val="24"/>
                <w:szCs w:val="24"/>
                <w:lang w:val="id-ID"/>
              </w:rPr>
              <w:t>SI</w:t>
            </w:r>
            <w:r w:rsidRPr="00AA2D8F">
              <w:rPr>
                <w:rFonts w:ascii="Bookman Old Style" w:hAnsi="Bookman Old Style"/>
                <w:b/>
                <w:spacing w:val="-1"/>
                <w:sz w:val="24"/>
                <w:szCs w:val="24"/>
                <w:lang w:val="id-ID"/>
              </w:rPr>
              <w:t xml:space="preserve"> I</w:t>
            </w:r>
            <w:r w:rsidRPr="00AA2D8F">
              <w:rPr>
                <w:rFonts w:ascii="Bookman Old Style" w:hAnsi="Bookman Old Style"/>
                <w:b/>
                <w:sz w:val="24"/>
                <w:szCs w:val="24"/>
                <w:lang w:val="id-ID"/>
              </w:rPr>
              <w:t>N</w:t>
            </w:r>
            <w:r w:rsidRPr="00AA2D8F">
              <w:rPr>
                <w:rFonts w:ascii="Bookman Old Style" w:hAnsi="Bookman Old Style"/>
                <w:b/>
                <w:spacing w:val="-3"/>
                <w:sz w:val="24"/>
                <w:szCs w:val="24"/>
                <w:lang w:val="id-ID"/>
              </w:rPr>
              <w:t>T</w:t>
            </w:r>
            <w:r w:rsidRPr="00AA2D8F">
              <w:rPr>
                <w:rFonts w:ascii="Bookman Old Style" w:hAnsi="Bookman Old Style"/>
                <w:b/>
                <w:sz w:val="24"/>
                <w:szCs w:val="24"/>
                <w:lang w:val="id-ID"/>
              </w:rPr>
              <w:t>I 4</w:t>
            </w:r>
          </w:p>
          <w:p w:rsidR="00E422E8" w:rsidRPr="00AA2D8F" w:rsidRDefault="00501E09" w:rsidP="00AA2D8F">
            <w:pPr>
              <w:widowControl w:val="0"/>
              <w:autoSpaceDE w:val="0"/>
              <w:autoSpaceDN w:val="0"/>
              <w:adjustRightInd w:val="0"/>
              <w:spacing w:after="0" w:line="240" w:lineRule="auto"/>
              <w:jc w:val="center"/>
              <w:rPr>
                <w:rFonts w:ascii="Bookman Old Style" w:hAnsi="Bookman Old Style"/>
                <w:b/>
                <w:sz w:val="24"/>
                <w:szCs w:val="24"/>
                <w:lang w:val="id-ID"/>
              </w:rPr>
            </w:pPr>
            <w:r w:rsidRPr="00AA2D8F">
              <w:rPr>
                <w:rFonts w:ascii="Bookman Old Style" w:hAnsi="Bookman Old Style"/>
                <w:b/>
                <w:spacing w:val="1"/>
                <w:sz w:val="24"/>
                <w:szCs w:val="24"/>
                <w:lang w:val="id-ID"/>
              </w:rPr>
              <w:t>(</w:t>
            </w:r>
            <w:r w:rsidRPr="00AA2D8F">
              <w:rPr>
                <w:rFonts w:ascii="Bookman Old Style" w:hAnsi="Bookman Old Style"/>
                <w:b/>
                <w:sz w:val="24"/>
                <w:szCs w:val="24"/>
                <w:lang w:val="id-ID"/>
              </w:rPr>
              <w:t>K</w:t>
            </w:r>
            <w:r w:rsidRPr="00AA2D8F">
              <w:rPr>
                <w:rFonts w:ascii="Bookman Old Style" w:hAnsi="Bookman Old Style"/>
                <w:b/>
                <w:spacing w:val="-1"/>
                <w:sz w:val="24"/>
                <w:szCs w:val="24"/>
                <w:lang w:val="id-ID"/>
              </w:rPr>
              <w:t>E</w:t>
            </w:r>
            <w:r w:rsidRPr="00AA2D8F">
              <w:rPr>
                <w:rFonts w:ascii="Bookman Old Style" w:hAnsi="Bookman Old Style"/>
                <w:b/>
                <w:spacing w:val="-2"/>
                <w:sz w:val="24"/>
                <w:szCs w:val="24"/>
                <w:lang w:val="id-ID"/>
              </w:rPr>
              <w:t>T</w:t>
            </w:r>
            <w:r w:rsidRPr="00AA2D8F">
              <w:rPr>
                <w:rFonts w:ascii="Bookman Old Style" w:hAnsi="Bookman Old Style"/>
                <w:b/>
                <w:sz w:val="24"/>
                <w:szCs w:val="24"/>
                <w:lang w:val="id-ID"/>
              </w:rPr>
              <w:t>E</w:t>
            </w:r>
            <w:r w:rsidRPr="00AA2D8F">
              <w:rPr>
                <w:rFonts w:ascii="Bookman Old Style" w:hAnsi="Bookman Old Style"/>
                <w:b/>
                <w:spacing w:val="-1"/>
                <w:sz w:val="24"/>
                <w:szCs w:val="24"/>
                <w:lang w:val="id-ID"/>
              </w:rPr>
              <w:t>R</w:t>
            </w:r>
            <w:r w:rsidRPr="00AA2D8F">
              <w:rPr>
                <w:rFonts w:ascii="Bookman Old Style" w:hAnsi="Bookman Old Style"/>
                <w:b/>
                <w:spacing w:val="1"/>
                <w:sz w:val="24"/>
                <w:szCs w:val="24"/>
                <w:lang w:val="id-ID"/>
              </w:rPr>
              <w:t>AM</w:t>
            </w:r>
            <w:r w:rsidRPr="00AA2D8F">
              <w:rPr>
                <w:rFonts w:ascii="Bookman Old Style" w:hAnsi="Bookman Old Style"/>
                <w:b/>
                <w:sz w:val="24"/>
                <w:szCs w:val="24"/>
                <w:lang w:val="id-ID"/>
              </w:rPr>
              <w:t>P</w:t>
            </w:r>
            <w:r w:rsidRPr="00AA2D8F">
              <w:rPr>
                <w:rFonts w:ascii="Bookman Old Style" w:hAnsi="Bookman Old Style"/>
                <w:b/>
                <w:spacing w:val="-1"/>
                <w:sz w:val="24"/>
                <w:szCs w:val="24"/>
                <w:lang w:val="id-ID"/>
              </w:rPr>
              <w:t>I</w:t>
            </w:r>
            <w:r w:rsidRPr="00AA2D8F">
              <w:rPr>
                <w:rFonts w:ascii="Bookman Old Style" w:hAnsi="Bookman Old Style"/>
                <w:b/>
                <w:sz w:val="24"/>
                <w:szCs w:val="24"/>
                <w:lang w:val="id-ID"/>
              </w:rPr>
              <w:t>LA</w:t>
            </w:r>
            <w:r w:rsidRPr="00AA2D8F">
              <w:rPr>
                <w:rFonts w:ascii="Bookman Old Style" w:hAnsi="Bookman Old Style"/>
                <w:b/>
                <w:spacing w:val="-2"/>
                <w:sz w:val="24"/>
                <w:szCs w:val="24"/>
                <w:lang w:val="id-ID"/>
              </w:rPr>
              <w:t>N</w:t>
            </w:r>
            <w:r w:rsidRPr="00AA2D8F">
              <w:rPr>
                <w:rFonts w:ascii="Bookman Old Style" w:hAnsi="Bookman Old Style"/>
                <w:b/>
                <w:sz w:val="24"/>
                <w:szCs w:val="24"/>
                <w:lang w:val="id-ID"/>
              </w:rPr>
              <w:t>)</w:t>
            </w:r>
          </w:p>
        </w:tc>
      </w:tr>
      <w:tr w:rsidR="00501E09" w:rsidRPr="00AA2D8F" w:rsidTr="00E422E8">
        <w:tc>
          <w:tcPr>
            <w:tcW w:w="2154" w:type="pct"/>
            <w:tcBorders>
              <w:bottom w:val="single" w:sz="4" w:space="0" w:color="auto"/>
            </w:tcBorders>
            <w:shd w:val="clear" w:color="auto" w:fill="auto"/>
          </w:tcPr>
          <w:p w:rsidR="00501E09" w:rsidRPr="00AA2D8F" w:rsidRDefault="00501E09" w:rsidP="00E422E8">
            <w:pPr>
              <w:numPr>
                <w:ilvl w:val="0"/>
                <w:numId w:val="1"/>
              </w:numPr>
              <w:spacing w:after="0" w:line="240" w:lineRule="auto"/>
              <w:ind w:left="357" w:hanging="357"/>
              <w:rPr>
                <w:rFonts w:ascii="Bookman Old Style" w:hAnsi="Bookman Old Style"/>
                <w:sz w:val="24"/>
                <w:szCs w:val="24"/>
                <w:lang w:val="id-ID"/>
              </w:rPr>
            </w:pPr>
            <w:r w:rsidRPr="00AA2D8F">
              <w:rPr>
                <w:rFonts w:ascii="Bookman Old Style" w:hAnsi="Bookman Old Style"/>
                <w:b/>
                <w:sz w:val="24"/>
                <w:szCs w:val="24"/>
                <w:lang w:val="id-ID"/>
              </w:rPr>
              <w:t>Memahami, menerapkan, menganalisis,</w:t>
            </w:r>
            <w:r w:rsidRPr="00AA2D8F">
              <w:rPr>
                <w:rFonts w:ascii="Bookman Old Style" w:hAnsi="Bookman Old Style"/>
                <w:sz w:val="24"/>
                <w:szCs w:val="24"/>
                <w:lang w:val="id-ID"/>
              </w:rPr>
              <w:t xml:space="preserve"> dan </w:t>
            </w:r>
            <w:r w:rsidRPr="00AA2D8F">
              <w:rPr>
                <w:rFonts w:ascii="Bookman Old Style" w:hAnsi="Bookman Old Style"/>
                <w:b/>
                <w:sz w:val="24"/>
                <w:szCs w:val="24"/>
                <w:lang w:val="id-ID"/>
              </w:rPr>
              <w:t>mengevaluasi</w:t>
            </w:r>
            <w:r w:rsidR="00BF3609" w:rsidRPr="00AA2D8F">
              <w:rPr>
                <w:rFonts w:ascii="Bookman Old Style" w:hAnsi="Bookman Old Style"/>
                <w:b/>
                <w:sz w:val="24"/>
                <w:szCs w:val="24"/>
                <w:lang w:val="id-ID"/>
              </w:rPr>
              <w:t xml:space="preserve"> </w:t>
            </w:r>
            <w:r w:rsidRPr="00AA2D8F">
              <w:rPr>
                <w:rFonts w:ascii="Bookman Old Style" w:hAnsi="Bookman Old Style"/>
                <w:sz w:val="24"/>
                <w:szCs w:val="24"/>
                <w:lang w:val="id-ID"/>
              </w:rPr>
              <w:t xml:space="preserve">tentang </w:t>
            </w:r>
            <w:r w:rsidRPr="00AA2D8F">
              <w:rPr>
                <w:rFonts w:ascii="Bookman Old Style" w:hAnsi="Bookman Old Style"/>
                <w:b/>
                <w:sz w:val="24"/>
                <w:szCs w:val="24"/>
                <w:lang w:val="id-ID"/>
              </w:rPr>
              <w:t>pengetahuan faktual, konseptual, operasional dasar</w:t>
            </w:r>
            <w:r w:rsidRPr="00AA2D8F">
              <w:rPr>
                <w:rFonts w:ascii="Bookman Old Style" w:hAnsi="Bookman Old Style"/>
                <w:sz w:val="24"/>
                <w:szCs w:val="24"/>
                <w:lang w:val="id-ID"/>
              </w:rPr>
              <w:t xml:space="preserve">, dan </w:t>
            </w:r>
            <w:r w:rsidRPr="00AA2D8F">
              <w:rPr>
                <w:rFonts w:ascii="Bookman Old Style" w:hAnsi="Bookman Old Style"/>
                <w:b/>
                <w:sz w:val="24"/>
                <w:szCs w:val="24"/>
                <w:lang w:val="id-ID"/>
              </w:rPr>
              <w:t xml:space="preserve">metakognitif </w:t>
            </w:r>
            <w:r w:rsidRPr="00AA2D8F">
              <w:rPr>
                <w:rFonts w:ascii="Bookman Old Style" w:hAnsi="Bookman Old Style"/>
                <w:sz w:val="24"/>
                <w:szCs w:val="24"/>
                <w:lang w:val="id-ID"/>
              </w:rPr>
              <w:t xml:space="preserve">sesuai dengan bidang dan lingkup kerja </w:t>
            </w:r>
            <w:r w:rsidR="007C7819" w:rsidRPr="00AA2D8F">
              <w:rPr>
                <w:rFonts w:ascii="Bookman Old Style" w:hAnsi="Bookman Old Style"/>
                <w:sz w:val="24"/>
                <w:szCs w:val="24"/>
                <w:lang w:val="id-ID"/>
              </w:rPr>
              <w:t xml:space="preserve">Teknik Instalasi Tenaga Listrik </w:t>
            </w:r>
            <w:r w:rsidRPr="00AA2D8F">
              <w:rPr>
                <w:rFonts w:ascii="Bookman Old Style" w:hAnsi="Bookman Old Style"/>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AA2D8F">
              <w:rPr>
                <w:rFonts w:ascii="Bookman Old Style" w:hAnsi="Bookman Old Style"/>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AA2D8F" w:rsidRDefault="00501E09" w:rsidP="00E422E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bCs/>
                <w:sz w:val="24"/>
                <w:szCs w:val="24"/>
                <w:lang w:val="id-ID"/>
              </w:rPr>
            </w:pPr>
            <w:r w:rsidRPr="00AA2D8F">
              <w:rPr>
                <w:rFonts w:ascii="Bookman Old Style" w:hAnsi="Bookman Old Style"/>
                <w:bCs/>
                <w:sz w:val="24"/>
                <w:szCs w:val="24"/>
                <w:lang w:val="id-ID"/>
              </w:rPr>
              <w:lastRenderedPageBreak/>
              <w:t xml:space="preserve">Melaksanakan tugas spesifik dengan menggunakan alat, informasi, dan prosedur kerja yang lazim dilakukan serta memecahkan masalah sesuai dengan bidang kerja </w:t>
            </w:r>
            <w:r w:rsidR="007C7819" w:rsidRPr="00AA2D8F">
              <w:rPr>
                <w:rFonts w:ascii="Bookman Old Style" w:hAnsi="Bookman Old Style"/>
                <w:sz w:val="24"/>
                <w:szCs w:val="24"/>
                <w:lang w:val="id-ID"/>
              </w:rPr>
              <w:t xml:space="preserve">Teknik Instalasi Tenaga Listrik </w:t>
            </w:r>
            <w:r w:rsidRPr="00AA2D8F">
              <w:rPr>
                <w:rFonts w:ascii="Bookman Old Style" w:hAnsi="Bookman Old Style"/>
                <w:bCs/>
                <w:sz w:val="24"/>
                <w:szCs w:val="24"/>
                <w:lang w:val="id-ID"/>
              </w:rPr>
              <w:t>Menampilkan kinerja di bawah bimbingan dengan mutu dan kuantitas yang terukur sesuai dengan standar kompetensi kerja.</w:t>
            </w:r>
          </w:p>
          <w:p w:rsidR="00501E09" w:rsidRPr="00AA2D8F" w:rsidRDefault="00501E09" w:rsidP="00E422E8">
            <w:pPr>
              <w:pStyle w:val="ListParagraph"/>
              <w:widowControl w:val="0"/>
              <w:autoSpaceDE w:val="0"/>
              <w:autoSpaceDN w:val="0"/>
              <w:adjustRightInd w:val="0"/>
              <w:spacing w:before="120" w:after="0" w:line="240" w:lineRule="auto"/>
              <w:ind w:left="357"/>
              <w:contextualSpacing w:val="0"/>
              <w:rPr>
                <w:rFonts w:ascii="Bookman Old Style" w:hAnsi="Bookman Old Style"/>
                <w:bCs/>
                <w:sz w:val="24"/>
                <w:szCs w:val="24"/>
                <w:lang w:val="id-ID"/>
              </w:rPr>
            </w:pPr>
            <w:r w:rsidRPr="00AA2D8F">
              <w:rPr>
                <w:rFonts w:ascii="Bookman Old Style" w:hAnsi="Bookman Old Style"/>
                <w:bCs/>
                <w:sz w:val="24"/>
                <w:szCs w:val="24"/>
                <w:lang w:val="id-ID"/>
              </w:rPr>
              <w:t xml:space="preserve">Menunjukkan keterampilan menalar, mengolah, dan menyaji secara efektif, kreatif, produktif, kritis, mandiri, kolaboratif, komunikatif, dan solutif dalam ranah abstrak terkait dengan pengembangan dari yang dipelajarinya di sekolah, serta mampu melaksanakan tugas spesifik di bawah </w:t>
            </w:r>
            <w:r w:rsidRPr="00AA2D8F">
              <w:rPr>
                <w:rFonts w:ascii="Bookman Old Style" w:hAnsi="Bookman Old Style"/>
                <w:bCs/>
                <w:sz w:val="24"/>
                <w:szCs w:val="24"/>
                <w:lang w:val="id-ID"/>
              </w:rPr>
              <w:lastRenderedPageBreak/>
              <w:t>pengawasan langsung.</w:t>
            </w:r>
          </w:p>
          <w:p w:rsidR="00501E09" w:rsidRPr="00AA2D8F" w:rsidRDefault="00501E09" w:rsidP="00E422E8">
            <w:pPr>
              <w:pStyle w:val="ListParagraph"/>
              <w:widowControl w:val="0"/>
              <w:autoSpaceDE w:val="0"/>
              <w:autoSpaceDN w:val="0"/>
              <w:adjustRightInd w:val="0"/>
              <w:spacing w:before="120" w:after="0" w:line="240" w:lineRule="auto"/>
              <w:ind w:left="357"/>
              <w:contextualSpacing w:val="0"/>
              <w:rPr>
                <w:rFonts w:ascii="Bookman Old Style" w:hAnsi="Bookman Old Style"/>
                <w:bCs/>
                <w:sz w:val="24"/>
                <w:szCs w:val="24"/>
                <w:lang w:val="id-ID"/>
              </w:rPr>
            </w:pPr>
            <w:r w:rsidRPr="00AA2D8F">
              <w:rPr>
                <w:rFonts w:ascii="Bookman Old Style" w:hAnsi="Bookman Old Style"/>
                <w:bCs/>
                <w:sz w:val="24"/>
                <w:szCs w:val="24"/>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BF3609" w:rsidRPr="00AA2D8F" w:rsidRDefault="00BF3609" w:rsidP="00E422E8">
      <w:pPr>
        <w:spacing w:after="0" w:line="240" w:lineRule="auto"/>
        <w:rPr>
          <w:rFonts w:ascii="Bookman Old Style" w:hAnsi="Bookman Old Style"/>
          <w:sz w:val="24"/>
          <w:szCs w:val="24"/>
          <w:lang w:val="id-ID"/>
        </w:rPr>
      </w:pPr>
    </w:p>
    <w:p w:rsidR="00E422E8" w:rsidRPr="00AA2D8F" w:rsidRDefault="00E422E8" w:rsidP="00E422E8">
      <w:pPr>
        <w:pStyle w:val="Title"/>
        <w:rPr>
          <w:lang w:val="id-ID"/>
        </w:rPr>
      </w:pPr>
      <w:r w:rsidRPr="00AA2D8F">
        <w:rPr>
          <w:lang w:val="id-ID"/>
        </w:rPr>
        <w:t>Mata Pelajaran</w:t>
      </w:r>
      <w:r w:rsidRPr="00AA2D8F">
        <w:rPr>
          <w:lang w:val="id-ID"/>
        </w:rPr>
        <w:tab/>
        <w:t xml:space="preserve">: </w:t>
      </w:r>
      <w:r w:rsidRPr="00AA2D8F">
        <w:rPr>
          <w:lang w:val="id-ID"/>
        </w:rPr>
        <w:tab/>
        <w:t>Gambar Teknik</w:t>
      </w:r>
      <w:r w:rsidR="00AA2D8F">
        <w:rPr>
          <w:lang w:val="id-ID"/>
        </w:rPr>
        <w:t xml:space="preserve"> Listrik</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2634"/>
        <w:gridCol w:w="967"/>
        <w:gridCol w:w="2197"/>
        <w:gridCol w:w="1228"/>
      </w:tblGrid>
      <w:tr w:rsidR="00E422E8" w:rsidRPr="00AA2D8F" w:rsidTr="003F39BE">
        <w:trPr>
          <w:cantSplit/>
          <w:tblHeader/>
        </w:trPr>
        <w:tc>
          <w:tcPr>
            <w:tcW w:w="1303" w:type="pct"/>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KOMPETENSI DASAR</w:t>
            </w:r>
          </w:p>
        </w:tc>
        <w:tc>
          <w:tcPr>
            <w:tcW w:w="1386" w:type="pct"/>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KOMPETENSI DASAR</w:t>
            </w:r>
          </w:p>
        </w:tc>
        <w:tc>
          <w:tcPr>
            <w:tcW w:w="509" w:type="pct"/>
            <w:shd w:val="clear" w:color="auto" w:fill="auto"/>
            <w:vAlign w:val="center"/>
          </w:tcPr>
          <w:p w:rsidR="00E422E8" w:rsidRPr="00AA2D8F" w:rsidRDefault="00E422E8" w:rsidP="00E422E8">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AA2D8F">
              <w:rPr>
                <w:rFonts w:ascii="Bookman Old Style" w:hAnsi="Bookman Old Style" w:cs="Tahoma"/>
                <w:b/>
                <w:sz w:val="24"/>
                <w:szCs w:val="24"/>
                <w:lang w:val="id-ID"/>
              </w:rPr>
              <w:t>WAKTU</w:t>
            </w:r>
          </w:p>
        </w:tc>
        <w:tc>
          <w:tcPr>
            <w:tcW w:w="1156" w:type="pct"/>
            <w:tcBorders>
              <w:bottom w:val="single" w:sz="4" w:space="0" w:color="auto"/>
            </w:tcBorders>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UNIT KOMPETENSI</w:t>
            </w:r>
          </w:p>
        </w:tc>
        <w:tc>
          <w:tcPr>
            <w:tcW w:w="646" w:type="pct"/>
            <w:tcBorders>
              <w:bottom w:val="single" w:sz="4" w:space="0" w:color="auto"/>
            </w:tcBorders>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SKEMA SERTIFIKASI</w:t>
            </w:r>
          </w:p>
        </w:tc>
      </w:tr>
      <w:tr w:rsidR="00E422E8" w:rsidRPr="00AA2D8F" w:rsidTr="003F39BE">
        <w:trPr>
          <w:cantSplit/>
        </w:trPr>
        <w:tc>
          <w:tcPr>
            <w:tcW w:w="1303" w:type="pct"/>
          </w:tcPr>
          <w:p w:rsidR="00E422E8" w:rsidRPr="00AA2D8F" w:rsidRDefault="00E422E8" w:rsidP="00E422E8">
            <w:pPr>
              <w:pStyle w:val="ListParagraph"/>
              <w:numPr>
                <w:ilvl w:val="1"/>
                <w:numId w:val="23"/>
              </w:numPr>
              <w:spacing w:before="120" w:after="0" w:line="240" w:lineRule="auto"/>
              <w:ind w:left="56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Menerapkan peralatan dan kelengkapan gambar teknik</w:t>
            </w:r>
          </w:p>
        </w:tc>
        <w:tc>
          <w:tcPr>
            <w:tcW w:w="1386" w:type="pct"/>
          </w:tcPr>
          <w:p w:rsidR="00E422E8" w:rsidRPr="00AA2D8F" w:rsidRDefault="00E422E8" w:rsidP="00E422E8">
            <w:pPr>
              <w:pStyle w:val="ListParagraph"/>
              <w:numPr>
                <w:ilvl w:val="0"/>
                <w:numId w:val="24"/>
              </w:numPr>
              <w:spacing w:before="120" w:after="0" w:line="240" w:lineRule="auto"/>
              <w:ind w:left="510" w:hanging="567"/>
              <w:contextualSpacing w:val="0"/>
              <w:rPr>
                <w:rFonts w:ascii="Bookman Old Style" w:hAnsi="Bookman Old Style" w:cs="Tahoma"/>
                <w:vanish/>
                <w:sz w:val="24"/>
                <w:szCs w:val="24"/>
                <w:lang w:val="id-ID"/>
              </w:rPr>
            </w:pPr>
          </w:p>
          <w:p w:rsidR="00E422E8" w:rsidRPr="00AA2D8F" w:rsidRDefault="00E422E8" w:rsidP="00E422E8">
            <w:pPr>
              <w:pStyle w:val="ListParagraph"/>
              <w:numPr>
                <w:ilvl w:val="0"/>
                <w:numId w:val="24"/>
              </w:numPr>
              <w:spacing w:before="120" w:after="0" w:line="240" w:lineRule="auto"/>
              <w:ind w:left="510" w:hanging="567"/>
              <w:contextualSpacing w:val="0"/>
              <w:rPr>
                <w:rFonts w:ascii="Bookman Old Style" w:hAnsi="Bookman Old Style" w:cs="Tahoma"/>
                <w:vanish/>
                <w:sz w:val="24"/>
                <w:szCs w:val="24"/>
                <w:lang w:val="id-ID"/>
              </w:rPr>
            </w:pPr>
          </w:p>
          <w:p w:rsidR="00E422E8" w:rsidRPr="00AA2D8F" w:rsidRDefault="00E422E8" w:rsidP="00E422E8">
            <w:pPr>
              <w:pStyle w:val="ListParagraph"/>
              <w:numPr>
                <w:ilvl w:val="1"/>
                <w:numId w:val="24"/>
              </w:numPr>
              <w:spacing w:before="120" w:after="0" w:line="240" w:lineRule="auto"/>
              <w:ind w:left="510"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Menggunakan alat dan kelengkapan gambar teknik</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9</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1303" w:type="pct"/>
          </w:tcPr>
          <w:p w:rsidR="00E422E8" w:rsidRPr="00AA2D8F" w:rsidRDefault="00E422E8" w:rsidP="00E422E8">
            <w:pPr>
              <w:pStyle w:val="ListParagraph"/>
              <w:numPr>
                <w:ilvl w:val="1"/>
                <w:numId w:val="23"/>
              </w:numPr>
              <w:spacing w:before="120" w:after="0" w:line="240" w:lineRule="auto"/>
              <w:ind w:left="56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Memahami konsep dan aturan gambar teknik</w:t>
            </w:r>
          </w:p>
        </w:tc>
        <w:tc>
          <w:tcPr>
            <w:tcW w:w="1386" w:type="pct"/>
          </w:tcPr>
          <w:p w:rsidR="00E422E8" w:rsidRPr="00AA2D8F" w:rsidRDefault="00E422E8" w:rsidP="00E422E8">
            <w:pPr>
              <w:pStyle w:val="ListParagraph"/>
              <w:numPr>
                <w:ilvl w:val="1"/>
                <w:numId w:val="24"/>
              </w:numPr>
              <w:spacing w:before="120" w:after="0" w:line="240" w:lineRule="auto"/>
              <w:ind w:left="510"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Menggambar dengan aturan gambar teknik</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9</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1303" w:type="pct"/>
          </w:tcPr>
          <w:p w:rsidR="00E422E8" w:rsidRPr="00AA2D8F" w:rsidRDefault="00E422E8" w:rsidP="00E422E8">
            <w:pPr>
              <w:pStyle w:val="ListParagraph"/>
              <w:numPr>
                <w:ilvl w:val="1"/>
                <w:numId w:val="23"/>
              </w:numPr>
              <w:spacing w:before="120" w:after="0" w:line="240" w:lineRule="auto"/>
              <w:ind w:left="56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Memahami bentuk dan fungsi garis-garis gambar teknik.</w:t>
            </w:r>
          </w:p>
        </w:tc>
        <w:tc>
          <w:tcPr>
            <w:tcW w:w="1386" w:type="pct"/>
          </w:tcPr>
          <w:p w:rsidR="00E422E8" w:rsidRPr="00AA2D8F" w:rsidRDefault="00E422E8" w:rsidP="00E422E8">
            <w:pPr>
              <w:pStyle w:val="ListParagraph"/>
              <w:numPr>
                <w:ilvl w:val="1"/>
                <w:numId w:val="24"/>
              </w:numPr>
              <w:spacing w:before="120" w:after="0" w:line="240" w:lineRule="auto"/>
              <w:ind w:left="510"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Menggambar garis-garis gambar teknik sesuai bentuk dan fungsi garis</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9</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1303" w:type="pct"/>
          </w:tcPr>
          <w:p w:rsidR="00E422E8" w:rsidRPr="00AA2D8F" w:rsidRDefault="00E422E8" w:rsidP="00E422E8">
            <w:pPr>
              <w:pStyle w:val="ListParagraph"/>
              <w:numPr>
                <w:ilvl w:val="1"/>
                <w:numId w:val="23"/>
              </w:numPr>
              <w:spacing w:before="120" w:after="0" w:line="240" w:lineRule="auto"/>
              <w:ind w:left="56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Memahami simbol  gambar rangkaian  listrik</w:t>
            </w:r>
          </w:p>
        </w:tc>
        <w:tc>
          <w:tcPr>
            <w:tcW w:w="1386" w:type="pct"/>
          </w:tcPr>
          <w:p w:rsidR="00E422E8" w:rsidRPr="00AA2D8F" w:rsidRDefault="00E422E8" w:rsidP="00E422E8">
            <w:pPr>
              <w:pStyle w:val="ListParagraph"/>
              <w:numPr>
                <w:ilvl w:val="1"/>
                <w:numId w:val="24"/>
              </w:numPr>
              <w:spacing w:before="120" w:after="0" w:line="240" w:lineRule="auto"/>
              <w:ind w:left="510"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Menggambar simbol rangkaian listrik.</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12</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1303" w:type="pct"/>
          </w:tcPr>
          <w:p w:rsidR="00E422E8" w:rsidRPr="00AA2D8F" w:rsidRDefault="00E422E8" w:rsidP="00E422E8">
            <w:pPr>
              <w:pStyle w:val="ListParagraph"/>
              <w:numPr>
                <w:ilvl w:val="1"/>
                <w:numId w:val="23"/>
              </w:numPr>
              <w:spacing w:before="120" w:after="0" w:line="240" w:lineRule="auto"/>
              <w:ind w:left="56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Mengevaluasi gambar rangkaian kontrol listrik</w:t>
            </w:r>
          </w:p>
        </w:tc>
        <w:tc>
          <w:tcPr>
            <w:tcW w:w="1386" w:type="pct"/>
          </w:tcPr>
          <w:p w:rsidR="00E422E8" w:rsidRPr="00AA2D8F" w:rsidRDefault="00E422E8" w:rsidP="00E422E8">
            <w:pPr>
              <w:pStyle w:val="ListParagraph"/>
              <w:numPr>
                <w:ilvl w:val="1"/>
                <w:numId w:val="24"/>
              </w:numPr>
              <w:spacing w:before="120" w:after="0" w:line="240" w:lineRule="auto"/>
              <w:ind w:left="510"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Memperbaiki gambar rangkaian kontrol listrik</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sz w:val="24"/>
                <w:szCs w:val="24"/>
                <w:lang w:val="id-ID"/>
              </w:rPr>
            </w:pPr>
          </w:p>
          <w:p w:rsidR="00E422E8" w:rsidRPr="00AA2D8F" w:rsidRDefault="00E422E8" w:rsidP="00E422E8">
            <w:pPr>
              <w:spacing w:after="0" w:line="240" w:lineRule="auto"/>
              <w:rPr>
                <w:rFonts w:ascii="Bookman Old Style" w:hAnsi="Bookman Old Style" w:cs="Tahoma"/>
                <w:sz w:val="24"/>
                <w:szCs w:val="24"/>
                <w:lang w:val="id-ID"/>
              </w:rPr>
            </w:pPr>
          </w:p>
          <w:p w:rsidR="00E422E8" w:rsidRPr="00AA2D8F" w:rsidRDefault="00E422E8" w:rsidP="00E422E8">
            <w:pPr>
              <w:spacing w:after="0" w:line="240" w:lineRule="auto"/>
              <w:rPr>
                <w:rFonts w:ascii="Bookman Old Style" w:hAnsi="Bookman Old Style" w:cs="Tahoma"/>
                <w:sz w:val="24"/>
                <w:szCs w:val="24"/>
                <w:lang w:val="id-ID"/>
              </w:rPr>
            </w:pPr>
          </w:p>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1303" w:type="pct"/>
          </w:tcPr>
          <w:p w:rsidR="00E422E8" w:rsidRPr="00AA2D8F" w:rsidRDefault="00E422E8" w:rsidP="00E422E8">
            <w:pPr>
              <w:pStyle w:val="ListParagraph"/>
              <w:numPr>
                <w:ilvl w:val="1"/>
                <w:numId w:val="23"/>
              </w:numPr>
              <w:spacing w:before="120" w:after="0" w:line="240" w:lineRule="auto"/>
              <w:ind w:left="56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Memahami gambar rangkaian elektronika</w:t>
            </w:r>
          </w:p>
        </w:tc>
        <w:tc>
          <w:tcPr>
            <w:tcW w:w="1386" w:type="pct"/>
          </w:tcPr>
          <w:p w:rsidR="00E422E8" w:rsidRPr="00AA2D8F" w:rsidRDefault="00E422E8" w:rsidP="00E422E8">
            <w:pPr>
              <w:pStyle w:val="ListParagraph"/>
              <w:numPr>
                <w:ilvl w:val="1"/>
                <w:numId w:val="24"/>
              </w:numPr>
              <w:spacing w:before="120" w:after="0" w:line="240" w:lineRule="auto"/>
              <w:ind w:left="510"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Menggambar rangkaian elektronika</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12</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1303" w:type="pct"/>
          </w:tcPr>
          <w:p w:rsidR="00E422E8" w:rsidRPr="00AA2D8F" w:rsidRDefault="00E422E8" w:rsidP="00E422E8">
            <w:pPr>
              <w:pStyle w:val="ListParagraph"/>
              <w:numPr>
                <w:ilvl w:val="1"/>
                <w:numId w:val="23"/>
              </w:numPr>
              <w:spacing w:before="120" w:after="0" w:line="240" w:lineRule="auto"/>
              <w:ind w:left="56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lastRenderedPageBreak/>
              <w:t>Menerapkan  rangkaian elektronika pada PCB</w:t>
            </w:r>
          </w:p>
        </w:tc>
        <w:tc>
          <w:tcPr>
            <w:tcW w:w="1386" w:type="pct"/>
          </w:tcPr>
          <w:p w:rsidR="00E422E8" w:rsidRPr="00AA2D8F" w:rsidRDefault="00E422E8" w:rsidP="00E422E8">
            <w:pPr>
              <w:pStyle w:val="ListParagraph"/>
              <w:numPr>
                <w:ilvl w:val="1"/>
                <w:numId w:val="24"/>
              </w:numPr>
              <w:spacing w:before="120" w:after="0" w:line="240" w:lineRule="auto"/>
              <w:ind w:left="510"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Memindahkan gambar rangkaian elektronika pada PCB</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12</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1303" w:type="pct"/>
          </w:tcPr>
          <w:p w:rsidR="00E422E8" w:rsidRPr="00AA2D8F" w:rsidRDefault="00E422E8" w:rsidP="00E422E8">
            <w:pPr>
              <w:numPr>
                <w:ilvl w:val="1"/>
                <w:numId w:val="23"/>
              </w:numPr>
              <w:spacing w:after="0" w:line="240" w:lineRule="auto"/>
              <w:ind w:left="545" w:hanging="540"/>
              <w:rPr>
                <w:rFonts w:ascii="Bookman Old Style" w:hAnsi="Bookman Old Style"/>
                <w:sz w:val="24"/>
                <w:szCs w:val="24"/>
                <w:lang w:val="id-ID"/>
              </w:rPr>
            </w:pPr>
            <w:r w:rsidRPr="00AA2D8F">
              <w:rPr>
                <w:rFonts w:ascii="Bookman Old Style" w:hAnsi="Bookman Old Style" w:cs="Tahoma"/>
                <w:sz w:val="24"/>
                <w:szCs w:val="24"/>
                <w:lang w:val="id-ID"/>
              </w:rPr>
              <w:t>Menerapkan gambar rangkaian kontrol listrik dengan software aplikasi</w:t>
            </w:r>
          </w:p>
        </w:tc>
        <w:tc>
          <w:tcPr>
            <w:tcW w:w="1386" w:type="pct"/>
          </w:tcPr>
          <w:p w:rsidR="00E422E8" w:rsidRPr="00AA2D8F" w:rsidRDefault="00E422E8" w:rsidP="00E422E8">
            <w:pPr>
              <w:numPr>
                <w:ilvl w:val="1"/>
                <w:numId w:val="24"/>
              </w:numPr>
              <w:spacing w:after="0" w:line="240" w:lineRule="auto"/>
              <w:ind w:left="510" w:hanging="567"/>
              <w:rPr>
                <w:rFonts w:ascii="Bookman Old Style" w:hAnsi="Bookman Old Style"/>
                <w:sz w:val="24"/>
                <w:szCs w:val="24"/>
                <w:lang w:val="id-ID"/>
              </w:rPr>
            </w:pPr>
            <w:r w:rsidRPr="00AA2D8F">
              <w:rPr>
                <w:rFonts w:ascii="Bookman Old Style" w:hAnsi="Bookman Old Style" w:cs="Tahoma"/>
                <w:sz w:val="24"/>
                <w:szCs w:val="24"/>
                <w:lang w:val="id-ID"/>
              </w:rPr>
              <w:t>Merancang gambar rangkaian kontrol listrik dengan software aplikasi</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1303" w:type="pct"/>
          </w:tcPr>
          <w:p w:rsidR="00E422E8" w:rsidRPr="00AA2D8F" w:rsidRDefault="00E422E8" w:rsidP="00E422E8">
            <w:pPr>
              <w:numPr>
                <w:ilvl w:val="1"/>
                <w:numId w:val="23"/>
              </w:numPr>
              <w:spacing w:after="0" w:line="240" w:lineRule="auto"/>
              <w:ind w:left="545" w:hanging="540"/>
              <w:rPr>
                <w:rFonts w:ascii="Bookman Old Style" w:hAnsi="Bookman Old Style"/>
                <w:sz w:val="24"/>
                <w:szCs w:val="24"/>
                <w:lang w:val="id-ID"/>
              </w:rPr>
            </w:pPr>
            <w:r w:rsidRPr="00AA2D8F">
              <w:rPr>
                <w:rFonts w:ascii="Bookman Old Style" w:hAnsi="Bookman Old Style" w:cs="Tahoma"/>
                <w:sz w:val="24"/>
                <w:szCs w:val="24"/>
                <w:lang w:val="id-ID"/>
              </w:rPr>
              <w:t>Menerapkan gambar rangkaian elektronika dengan software aplikasi</w:t>
            </w:r>
          </w:p>
        </w:tc>
        <w:tc>
          <w:tcPr>
            <w:tcW w:w="1386" w:type="pct"/>
          </w:tcPr>
          <w:p w:rsidR="00E422E8" w:rsidRPr="00AA2D8F" w:rsidRDefault="00E422E8" w:rsidP="00E422E8">
            <w:pPr>
              <w:numPr>
                <w:ilvl w:val="1"/>
                <w:numId w:val="24"/>
              </w:numPr>
              <w:spacing w:after="0" w:line="240" w:lineRule="auto"/>
              <w:ind w:left="510" w:hanging="567"/>
              <w:rPr>
                <w:rFonts w:ascii="Bookman Old Style" w:hAnsi="Bookman Old Style"/>
                <w:sz w:val="24"/>
                <w:szCs w:val="24"/>
                <w:lang w:val="id-ID"/>
              </w:rPr>
            </w:pPr>
            <w:r w:rsidRPr="00AA2D8F">
              <w:rPr>
                <w:rFonts w:ascii="Bookman Old Style" w:hAnsi="Bookman Old Style" w:cs="Tahoma"/>
                <w:sz w:val="24"/>
                <w:szCs w:val="24"/>
                <w:lang w:val="id-ID"/>
              </w:rPr>
              <w:t>Merancang gambar rangkaian elektronika dengan software aplikasi</w:t>
            </w:r>
          </w:p>
        </w:tc>
        <w:tc>
          <w:tcPr>
            <w:tcW w:w="509"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tcBorders>
              <w:bottom w:val="single" w:sz="4" w:space="0" w:color="auto"/>
            </w:tcBorders>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6" w:type="pct"/>
            <w:tcBorders>
              <w:bottom w:val="single" w:sz="4" w:space="0" w:color="auto"/>
            </w:tcBorders>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3F39BE">
        <w:trPr>
          <w:cantSplit/>
        </w:trPr>
        <w:tc>
          <w:tcPr>
            <w:tcW w:w="2689" w:type="pct"/>
            <w:gridSpan w:val="2"/>
          </w:tcPr>
          <w:p w:rsidR="003F39BE" w:rsidRPr="00AA2D8F" w:rsidRDefault="003F39BE" w:rsidP="00E422E8">
            <w:pPr>
              <w:spacing w:after="0" w:line="240" w:lineRule="auto"/>
              <w:rPr>
                <w:rFonts w:ascii="Bookman Old Style" w:hAnsi="Bookman Old Style" w:cs="Tahoma"/>
                <w:b/>
                <w:sz w:val="24"/>
                <w:szCs w:val="24"/>
                <w:lang w:val="id-ID"/>
              </w:rPr>
            </w:pPr>
          </w:p>
          <w:p w:rsidR="00E422E8" w:rsidRPr="00AA2D8F" w:rsidRDefault="00E422E8" w:rsidP="00E422E8">
            <w:pPr>
              <w:spacing w:after="0" w:line="240" w:lineRule="auto"/>
              <w:rPr>
                <w:rFonts w:ascii="Bookman Old Style" w:hAnsi="Bookman Old Style" w:cs="Tahoma"/>
                <w:b/>
                <w:sz w:val="24"/>
                <w:szCs w:val="24"/>
                <w:lang w:val="id-ID"/>
              </w:rPr>
            </w:pPr>
            <w:r w:rsidRPr="00AA2D8F">
              <w:rPr>
                <w:rFonts w:ascii="Bookman Old Style" w:hAnsi="Bookman Old Style" w:cs="Tahoma"/>
                <w:b/>
                <w:sz w:val="24"/>
                <w:szCs w:val="24"/>
                <w:lang w:val="id-ID"/>
              </w:rPr>
              <w:t>JUMLAH JAM</w:t>
            </w:r>
          </w:p>
        </w:tc>
        <w:tc>
          <w:tcPr>
            <w:tcW w:w="509" w:type="pct"/>
            <w:shd w:val="clear" w:color="auto" w:fill="auto"/>
          </w:tcPr>
          <w:p w:rsidR="003F39BE" w:rsidRPr="00AA2D8F" w:rsidRDefault="003F39BE" w:rsidP="00E422E8">
            <w:pPr>
              <w:spacing w:after="0" w:line="240" w:lineRule="auto"/>
              <w:jc w:val="center"/>
              <w:rPr>
                <w:rFonts w:ascii="Bookman Old Style" w:hAnsi="Bookman Old Style" w:cs="Tahoma"/>
                <w:b/>
                <w:sz w:val="24"/>
                <w:szCs w:val="24"/>
                <w:lang w:val="id-ID"/>
              </w:rPr>
            </w:pPr>
          </w:p>
          <w:p w:rsidR="00E422E8" w:rsidRPr="00AA2D8F" w:rsidRDefault="00E422E8" w:rsidP="00E422E8">
            <w:pPr>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108</w:t>
            </w:r>
          </w:p>
        </w:tc>
        <w:tc>
          <w:tcPr>
            <w:tcW w:w="1156" w:type="pct"/>
            <w:shd w:val="clear" w:color="auto" w:fill="auto"/>
          </w:tcPr>
          <w:p w:rsidR="00E422E8" w:rsidRPr="00AA2D8F" w:rsidRDefault="00E422E8" w:rsidP="00E422E8">
            <w:pPr>
              <w:spacing w:after="0" w:line="240" w:lineRule="auto"/>
              <w:rPr>
                <w:rFonts w:ascii="Bookman Old Style" w:hAnsi="Bookman Old Style" w:cs="Tahoma"/>
                <w:b/>
                <w:sz w:val="24"/>
                <w:szCs w:val="24"/>
                <w:lang w:val="id-ID"/>
              </w:rPr>
            </w:pPr>
          </w:p>
        </w:tc>
        <w:tc>
          <w:tcPr>
            <w:tcW w:w="646" w:type="pct"/>
          </w:tcPr>
          <w:p w:rsidR="00E422E8" w:rsidRPr="00AA2D8F" w:rsidRDefault="00E422E8" w:rsidP="00E422E8">
            <w:pPr>
              <w:spacing w:after="0" w:line="240" w:lineRule="auto"/>
              <w:rPr>
                <w:rFonts w:ascii="Bookman Old Style" w:hAnsi="Bookman Old Style" w:cs="Tahoma"/>
                <w:b/>
                <w:sz w:val="24"/>
                <w:szCs w:val="24"/>
                <w:lang w:val="id-ID"/>
              </w:rPr>
            </w:pPr>
          </w:p>
        </w:tc>
      </w:tr>
    </w:tbl>
    <w:p w:rsidR="00E422E8" w:rsidRPr="00AA2D8F" w:rsidRDefault="00E422E8" w:rsidP="00E422E8">
      <w:pPr>
        <w:spacing w:after="0" w:line="240" w:lineRule="auto"/>
        <w:jc w:val="both"/>
        <w:rPr>
          <w:rFonts w:ascii="Bookman Old Style" w:hAnsi="Bookman Old Style" w:cs="Tahoma"/>
          <w:sz w:val="24"/>
          <w:szCs w:val="24"/>
          <w:lang w:val="id-ID"/>
        </w:rPr>
      </w:pPr>
    </w:p>
    <w:p w:rsidR="00E422E8" w:rsidRPr="00AA2D8F" w:rsidRDefault="00E422E8" w:rsidP="00E422E8">
      <w:pPr>
        <w:pStyle w:val="Title"/>
        <w:rPr>
          <w:lang w:val="id-ID"/>
        </w:rPr>
      </w:pPr>
      <w:r w:rsidRPr="00AA2D8F">
        <w:rPr>
          <w:lang w:val="id-ID"/>
        </w:rPr>
        <w:t>Mata Pelajaran: Dasar Listrik dan Elektronika</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2610"/>
        <w:gridCol w:w="969"/>
        <w:gridCol w:w="2197"/>
        <w:gridCol w:w="1230"/>
      </w:tblGrid>
      <w:tr w:rsidR="00E422E8" w:rsidRPr="00AA2D8F" w:rsidTr="00601087">
        <w:trPr>
          <w:cantSplit/>
          <w:tblHeader/>
        </w:trPr>
        <w:tc>
          <w:tcPr>
            <w:tcW w:w="1314" w:type="pct"/>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KOMPETENSI DASAR</w:t>
            </w:r>
          </w:p>
        </w:tc>
        <w:tc>
          <w:tcPr>
            <w:tcW w:w="1373" w:type="pct"/>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KOMPETENSI DASAR</w:t>
            </w:r>
          </w:p>
        </w:tc>
        <w:tc>
          <w:tcPr>
            <w:tcW w:w="510" w:type="pct"/>
            <w:shd w:val="clear" w:color="auto" w:fill="auto"/>
            <w:vAlign w:val="center"/>
          </w:tcPr>
          <w:p w:rsidR="00E422E8" w:rsidRPr="00AA2D8F" w:rsidRDefault="00E422E8" w:rsidP="00E422E8">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AA2D8F">
              <w:rPr>
                <w:rFonts w:ascii="Bookman Old Style" w:hAnsi="Bookman Old Style" w:cs="Tahoma"/>
                <w:b/>
                <w:sz w:val="24"/>
                <w:szCs w:val="24"/>
                <w:lang w:val="id-ID"/>
              </w:rPr>
              <w:t>WAKTU</w:t>
            </w:r>
          </w:p>
        </w:tc>
        <w:tc>
          <w:tcPr>
            <w:tcW w:w="1156" w:type="pct"/>
            <w:tcBorders>
              <w:bottom w:val="single" w:sz="4" w:space="0" w:color="auto"/>
            </w:tcBorders>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UNIT KOMPETENSI</w:t>
            </w:r>
          </w:p>
        </w:tc>
        <w:tc>
          <w:tcPr>
            <w:tcW w:w="647" w:type="pct"/>
            <w:tcBorders>
              <w:bottom w:val="single" w:sz="4" w:space="0" w:color="auto"/>
            </w:tcBorders>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SKEMA SERTIFIKASI</w:t>
            </w:r>
          </w:p>
        </w:tc>
      </w:tr>
      <w:tr w:rsidR="00E422E8" w:rsidRPr="00AA2D8F" w:rsidTr="00601087">
        <w:trPr>
          <w:cantSplit/>
        </w:trPr>
        <w:tc>
          <w:tcPr>
            <w:tcW w:w="1314"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567" w:right="57" w:hanging="510"/>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 xml:space="preserve">Memahami kaidah teknik kelistrikan </w:t>
            </w:r>
          </w:p>
        </w:tc>
        <w:tc>
          <w:tcPr>
            <w:tcW w:w="1373" w:type="pct"/>
          </w:tcPr>
          <w:p w:rsidR="00E422E8" w:rsidRPr="00AA2D8F" w:rsidRDefault="00E422E8" w:rsidP="00E422E8">
            <w:pPr>
              <w:pStyle w:val="ListParagraph"/>
              <w:numPr>
                <w:ilvl w:val="0"/>
                <w:numId w:val="26"/>
              </w:numPr>
              <w:spacing w:before="120" w:after="0" w:line="240" w:lineRule="auto"/>
              <w:ind w:left="591" w:hanging="591"/>
              <w:contextualSpacing w:val="0"/>
              <w:rPr>
                <w:rFonts w:ascii="Bookman Old Style" w:hAnsi="Bookman Old Style" w:cs="Tahoma"/>
                <w:vanish/>
                <w:sz w:val="24"/>
                <w:szCs w:val="24"/>
                <w:lang w:val="id-ID"/>
              </w:rPr>
            </w:pPr>
          </w:p>
          <w:p w:rsidR="00E422E8" w:rsidRPr="00AA2D8F" w:rsidRDefault="00E422E8" w:rsidP="00E422E8">
            <w:pPr>
              <w:pStyle w:val="ListParagraph"/>
              <w:numPr>
                <w:ilvl w:val="0"/>
                <w:numId w:val="26"/>
              </w:numPr>
              <w:spacing w:before="120" w:after="0" w:line="240" w:lineRule="auto"/>
              <w:ind w:left="591" w:hanging="591"/>
              <w:contextualSpacing w:val="0"/>
              <w:rPr>
                <w:rFonts w:ascii="Bookman Old Style" w:hAnsi="Bookman Old Style" w:cs="Tahoma"/>
                <w:vanish/>
                <w:sz w:val="24"/>
                <w:szCs w:val="24"/>
                <w:lang w:val="id-ID"/>
              </w:rPr>
            </w:pPr>
          </w:p>
          <w:p w:rsidR="00E422E8" w:rsidRPr="00AA2D8F" w:rsidRDefault="00E422E8" w:rsidP="00E422E8">
            <w:pPr>
              <w:pStyle w:val="ListParagraph"/>
              <w:numPr>
                <w:ilvl w:val="1"/>
                <w:numId w:val="26"/>
              </w:numPr>
              <w:spacing w:before="120" w:after="0" w:line="240" w:lineRule="auto"/>
              <w:ind w:left="591" w:hanging="59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Menggunakan  kaidah teknik kelistrikan  dalam perhitungan  kelistrikan.</w:t>
            </w:r>
          </w:p>
          <w:p w:rsidR="00E422E8" w:rsidRPr="00AA2D8F" w:rsidRDefault="00E422E8" w:rsidP="00E422E8">
            <w:pPr>
              <w:pStyle w:val="ListParagraph"/>
              <w:spacing w:before="120" w:after="0" w:line="240" w:lineRule="auto"/>
              <w:ind w:left="591" w:hanging="591"/>
              <w:contextualSpacing w:val="0"/>
              <w:rPr>
                <w:rFonts w:ascii="Bookman Old Style" w:hAnsi="Bookman Old Style" w:cs="Tahoma"/>
                <w:sz w:val="24"/>
                <w:szCs w:val="24"/>
                <w:lang w:val="id-ID"/>
              </w:rPr>
            </w:pPr>
          </w:p>
        </w:tc>
        <w:tc>
          <w:tcPr>
            <w:tcW w:w="510" w:type="pct"/>
            <w:shd w:val="clear" w:color="auto" w:fill="auto"/>
          </w:tcPr>
          <w:p w:rsidR="00E422E8" w:rsidRPr="00AA2D8F" w:rsidRDefault="00E422E8" w:rsidP="00E422E8">
            <w:pPr>
              <w:spacing w:after="0" w:line="240" w:lineRule="auto"/>
              <w:ind w:left="591" w:hanging="591"/>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567" w:right="57" w:hanging="510"/>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Menganalisis bahan-bahan komponen listrik dan elektronika</w:t>
            </w:r>
          </w:p>
        </w:tc>
        <w:tc>
          <w:tcPr>
            <w:tcW w:w="1373" w:type="pct"/>
          </w:tcPr>
          <w:p w:rsidR="00E422E8" w:rsidRPr="00AA2D8F" w:rsidRDefault="00E422E8" w:rsidP="00E422E8">
            <w:pPr>
              <w:pStyle w:val="ListParagraph"/>
              <w:numPr>
                <w:ilvl w:val="1"/>
                <w:numId w:val="26"/>
              </w:numPr>
              <w:spacing w:before="120" w:after="0" w:line="240" w:lineRule="auto"/>
              <w:ind w:left="591" w:hanging="59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Menunjukkan bahan-bahan listrik</w:t>
            </w:r>
          </w:p>
        </w:tc>
        <w:tc>
          <w:tcPr>
            <w:tcW w:w="510" w:type="pct"/>
            <w:shd w:val="clear" w:color="auto" w:fill="auto"/>
          </w:tcPr>
          <w:p w:rsidR="00E422E8" w:rsidRPr="00AA2D8F" w:rsidRDefault="00E422E8" w:rsidP="00E422E8">
            <w:pPr>
              <w:spacing w:after="0" w:line="240" w:lineRule="auto"/>
              <w:ind w:left="591" w:hanging="591"/>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567" w:right="57" w:hanging="510"/>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lastRenderedPageBreak/>
              <w:t>Menganalisis sifat elemen pasif rangkaian listrik arus searah dan rangkaian peralihan</w:t>
            </w:r>
          </w:p>
        </w:tc>
        <w:tc>
          <w:tcPr>
            <w:tcW w:w="1373" w:type="pct"/>
          </w:tcPr>
          <w:p w:rsidR="00E422E8" w:rsidRPr="00AA2D8F" w:rsidRDefault="00E422E8" w:rsidP="00E422E8">
            <w:pPr>
              <w:pStyle w:val="ListParagraph"/>
              <w:numPr>
                <w:ilvl w:val="1"/>
                <w:numId w:val="26"/>
              </w:numPr>
              <w:spacing w:before="120" w:after="0" w:line="240" w:lineRule="auto"/>
              <w:ind w:left="591" w:hanging="59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Menunjukkan sifat komponen pasif dalam rangkaian listrik arus searah dan rangkaian peralihan</w:t>
            </w:r>
          </w:p>
        </w:tc>
        <w:tc>
          <w:tcPr>
            <w:tcW w:w="510" w:type="pct"/>
            <w:shd w:val="clear" w:color="auto" w:fill="auto"/>
          </w:tcPr>
          <w:p w:rsidR="00E422E8" w:rsidRPr="00AA2D8F" w:rsidRDefault="00E422E8" w:rsidP="00E422E8">
            <w:pPr>
              <w:spacing w:after="0" w:line="240" w:lineRule="auto"/>
              <w:ind w:left="591" w:hanging="591"/>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567" w:right="57" w:hanging="510"/>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Menganalisis rangkaian listrik arus searah</w:t>
            </w:r>
          </w:p>
        </w:tc>
        <w:tc>
          <w:tcPr>
            <w:tcW w:w="1373" w:type="pct"/>
          </w:tcPr>
          <w:p w:rsidR="00E422E8" w:rsidRPr="00AA2D8F" w:rsidRDefault="00E422E8" w:rsidP="00E422E8">
            <w:pPr>
              <w:pStyle w:val="ListParagraph"/>
              <w:numPr>
                <w:ilvl w:val="1"/>
                <w:numId w:val="26"/>
              </w:numPr>
              <w:spacing w:before="120" w:after="0" w:line="240" w:lineRule="auto"/>
              <w:ind w:left="591" w:hanging="59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Menyelesaikan perhitungan rangkaian listrik arus searah</w:t>
            </w:r>
          </w:p>
        </w:tc>
        <w:tc>
          <w:tcPr>
            <w:tcW w:w="510" w:type="pct"/>
            <w:shd w:val="clear" w:color="auto" w:fill="auto"/>
          </w:tcPr>
          <w:p w:rsidR="00E422E8" w:rsidRPr="00AA2D8F" w:rsidRDefault="00E422E8" w:rsidP="00E422E8">
            <w:pPr>
              <w:spacing w:after="0" w:line="240" w:lineRule="auto"/>
              <w:ind w:left="591" w:hanging="591"/>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567" w:right="57" w:hanging="510"/>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Menganalisis sifat elemen aktif</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Menunjukkan  sifat komponen aktif</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numPr>
                <w:ilvl w:val="1"/>
                <w:numId w:val="27"/>
              </w:numPr>
              <w:spacing w:before="120" w:after="0" w:line="240" w:lineRule="auto"/>
              <w:ind w:left="601" w:hanging="60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Menganalisis daya dan energi listrik</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Menyelesaikan perhitungan daya dan energi  listrik.</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numPr>
                <w:ilvl w:val="1"/>
                <w:numId w:val="27"/>
              </w:numPr>
              <w:spacing w:before="120" w:after="0" w:line="240" w:lineRule="auto"/>
              <w:ind w:left="601" w:hanging="60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Menerapkan  peralatan ukur listrik untuk mengukur besaran listrik.</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Megoperasikan peralatan ukur listrik untuk mengukur   besaran listrik</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numPr>
                <w:ilvl w:val="1"/>
                <w:numId w:val="27"/>
              </w:numPr>
              <w:spacing w:before="120" w:after="0" w:line="240" w:lineRule="auto"/>
              <w:ind w:left="601" w:hanging="60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Menerapkan pengukuran tahanan (resistan) listrik</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Melakukan pengukuran tahanan (resistan) listrik</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numPr>
                <w:ilvl w:val="1"/>
                <w:numId w:val="27"/>
              </w:numPr>
              <w:spacing w:before="120" w:after="0" w:line="240" w:lineRule="auto"/>
              <w:ind w:left="601" w:hanging="60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Menerapkan pengukuran arus dan tegangan listrik</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Melakukan pengukuran arus dan tegangan listrik</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tcBorders>
              <w:bottom w:val="single" w:sz="4" w:space="0" w:color="auto"/>
            </w:tcBorders>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Borders>
              <w:bottom w:val="single" w:sz="4" w:space="0" w:color="auto"/>
            </w:tcBorders>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numPr>
                <w:ilvl w:val="1"/>
                <w:numId w:val="27"/>
              </w:numPr>
              <w:spacing w:before="120" w:after="0" w:line="240" w:lineRule="auto"/>
              <w:ind w:left="601" w:hanging="60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Menerapkan pengukuran daya, energi, dan faktor daya</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Melakukan pengukuran daya, energi dan faktor daya</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numPr>
                <w:ilvl w:val="1"/>
                <w:numId w:val="27"/>
              </w:numPr>
              <w:spacing w:before="120" w:after="0" w:line="240" w:lineRule="auto"/>
              <w:ind w:left="601" w:hanging="60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lastRenderedPageBreak/>
              <w:t>Menerapkan pengukuran besaran listrik dengan osiloskop</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 xml:space="preserve">Menggunakan oschiloskop pada pengukuran besaran listrik </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numPr>
                <w:ilvl w:val="1"/>
                <w:numId w:val="27"/>
              </w:numPr>
              <w:spacing w:before="120" w:after="0" w:line="240" w:lineRule="auto"/>
              <w:ind w:left="601" w:hanging="60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Mengevaluasi hasil perhitungan  kelistrikan arus bolak-balik</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Merumuskan hasil perhitungan rangkaian listrik  arus bolak-balik</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15</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pStyle w:val="ListParagraph"/>
              <w:numPr>
                <w:ilvl w:val="1"/>
                <w:numId w:val="27"/>
              </w:numPr>
              <w:spacing w:before="120" w:after="0" w:line="240" w:lineRule="auto"/>
              <w:ind w:left="601" w:hanging="601"/>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Memahami hukum-hukum dan fenomena rangkaian kemagnitan</w:t>
            </w:r>
          </w:p>
        </w:tc>
        <w:tc>
          <w:tcPr>
            <w:tcW w:w="1373" w:type="pct"/>
          </w:tcPr>
          <w:p w:rsidR="00E422E8" w:rsidRPr="00AA2D8F" w:rsidRDefault="00E422E8" w:rsidP="00E3247D">
            <w:pPr>
              <w:pStyle w:val="ListParagraph"/>
              <w:numPr>
                <w:ilvl w:val="1"/>
                <w:numId w:val="26"/>
              </w:numPr>
              <w:spacing w:before="120" w:after="0" w:line="240" w:lineRule="auto"/>
              <w:ind w:left="770" w:hanging="770"/>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Mempraktekkan  hukum-hukum rangkaian kemagnitan</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1314" w:type="pct"/>
          </w:tcPr>
          <w:p w:rsidR="00E422E8" w:rsidRPr="00AA2D8F" w:rsidRDefault="00E422E8" w:rsidP="00E422E8">
            <w:pPr>
              <w:numPr>
                <w:ilvl w:val="1"/>
                <w:numId w:val="27"/>
              </w:numPr>
              <w:spacing w:after="0" w:line="240" w:lineRule="auto"/>
              <w:ind w:left="635" w:hanging="630"/>
              <w:rPr>
                <w:rFonts w:ascii="Bookman Old Style" w:hAnsi="Bookman Old Style"/>
                <w:sz w:val="24"/>
                <w:szCs w:val="24"/>
                <w:lang w:val="id-ID"/>
              </w:rPr>
            </w:pPr>
            <w:r w:rsidRPr="00AA2D8F">
              <w:rPr>
                <w:rFonts w:ascii="Bookman Old Style" w:hAnsi="Bookman Old Style" w:cs="Tahoma"/>
                <w:sz w:val="24"/>
                <w:szCs w:val="24"/>
                <w:lang w:val="id-ID"/>
              </w:rPr>
              <w:t>Menganalisis spesifikasi piranti-piranti elektronika daya dalam rangkaian elektronik</w:t>
            </w:r>
          </w:p>
        </w:tc>
        <w:tc>
          <w:tcPr>
            <w:tcW w:w="1373" w:type="pct"/>
          </w:tcPr>
          <w:p w:rsidR="00E422E8" w:rsidRPr="00AA2D8F" w:rsidRDefault="00E422E8" w:rsidP="00E3247D">
            <w:pPr>
              <w:numPr>
                <w:ilvl w:val="1"/>
                <w:numId w:val="26"/>
              </w:numPr>
              <w:spacing w:after="0" w:line="240" w:lineRule="auto"/>
              <w:ind w:left="770" w:hanging="770"/>
              <w:rPr>
                <w:rFonts w:ascii="Bookman Old Style" w:hAnsi="Bookman Old Style"/>
                <w:sz w:val="24"/>
                <w:szCs w:val="24"/>
                <w:lang w:val="id-ID"/>
              </w:rPr>
            </w:pPr>
            <w:r w:rsidRPr="00AA2D8F">
              <w:rPr>
                <w:rFonts w:ascii="Bookman Old Style" w:hAnsi="Bookman Old Style" w:cs="Tahoma"/>
                <w:sz w:val="24"/>
                <w:szCs w:val="24"/>
                <w:lang w:val="id-ID"/>
              </w:rPr>
              <w:t>Menyajikan  spesifikasi piranti-piranti elektronika daya dalam rangkaian listrik</w:t>
            </w:r>
          </w:p>
        </w:tc>
        <w:tc>
          <w:tcPr>
            <w:tcW w:w="510" w:type="pct"/>
            <w:shd w:val="clear" w:color="auto" w:fill="auto"/>
          </w:tcPr>
          <w:p w:rsidR="00E422E8" w:rsidRPr="00AA2D8F" w:rsidRDefault="00E422E8" w:rsidP="00E3247D">
            <w:pPr>
              <w:spacing w:after="0" w:line="240" w:lineRule="auto"/>
              <w:ind w:left="770" w:hanging="770"/>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rPr>
          <w:cantSplit/>
        </w:trPr>
        <w:tc>
          <w:tcPr>
            <w:tcW w:w="2687" w:type="pct"/>
            <w:gridSpan w:val="2"/>
          </w:tcPr>
          <w:p w:rsidR="00E422E8" w:rsidRPr="00AA2D8F" w:rsidRDefault="00E422E8" w:rsidP="00E422E8">
            <w:pPr>
              <w:spacing w:after="0" w:line="240" w:lineRule="auto"/>
              <w:rPr>
                <w:rFonts w:ascii="Bookman Old Style" w:hAnsi="Bookman Old Style" w:cs="Tahoma"/>
                <w:b/>
                <w:sz w:val="24"/>
                <w:szCs w:val="24"/>
                <w:lang w:val="id-ID"/>
              </w:rPr>
            </w:pPr>
            <w:r w:rsidRPr="00AA2D8F">
              <w:rPr>
                <w:rFonts w:ascii="Bookman Old Style" w:hAnsi="Bookman Old Style" w:cs="Tahoma"/>
                <w:b/>
                <w:sz w:val="24"/>
                <w:szCs w:val="24"/>
                <w:lang w:val="id-ID"/>
              </w:rPr>
              <w:t>JUMLAH JAM</w:t>
            </w:r>
          </w:p>
        </w:tc>
        <w:tc>
          <w:tcPr>
            <w:tcW w:w="510" w:type="pct"/>
            <w:shd w:val="clear" w:color="auto" w:fill="auto"/>
          </w:tcPr>
          <w:p w:rsidR="00E422E8" w:rsidRPr="00AA2D8F" w:rsidRDefault="00E422E8" w:rsidP="00E422E8">
            <w:pPr>
              <w:spacing w:after="0" w:line="240" w:lineRule="auto"/>
              <w:ind w:left="-116" w:right="-30"/>
              <w:jc w:val="center"/>
              <w:rPr>
                <w:rFonts w:ascii="Bookman Old Style" w:hAnsi="Bookman Old Style" w:cs="Tahoma"/>
                <w:b/>
                <w:sz w:val="24"/>
                <w:szCs w:val="24"/>
                <w:lang w:val="id-ID"/>
              </w:rPr>
            </w:pPr>
            <w:r w:rsidRPr="00AA2D8F">
              <w:rPr>
                <w:rFonts w:ascii="Bookman Old Style" w:hAnsi="Bookman Old Style" w:cs="Tahoma"/>
                <w:b/>
                <w:sz w:val="24"/>
                <w:szCs w:val="24"/>
                <w:lang w:val="id-ID"/>
              </w:rPr>
              <w:t>180</w:t>
            </w:r>
          </w:p>
        </w:tc>
        <w:tc>
          <w:tcPr>
            <w:tcW w:w="1156" w:type="pct"/>
            <w:shd w:val="clear" w:color="auto" w:fill="auto"/>
          </w:tcPr>
          <w:p w:rsidR="00E422E8" w:rsidRPr="00AA2D8F" w:rsidRDefault="00E422E8" w:rsidP="00E422E8">
            <w:pPr>
              <w:spacing w:after="0" w:line="240" w:lineRule="auto"/>
              <w:rPr>
                <w:rFonts w:ascii="Bookman Old Style" w:hAnsi="Bookman Old Style" w:cs="Tahoma"/>
                <w:b/>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b/>
                <w:sz w:val="24"/>
                <w:szCs w:val="24"/>
                <w:lang w:val="id-ID"/>
              </w:rPr>
            </w:pPr>
          </w:p>
        </w:tc>
      </w:tr>
    </w:tbl>
    <w:p w:rsidR="00E422E8" w:rsidRPr="00AA2D8F" w:rsidRDefault="00E422E8" w:rsidP="00E422E8">
      <w:pPr>
        <w:spacing w:after="0" w:line="240" w:lineRule="auto"/>
        <w:rPr>
          <w:rFonts w:ascii="Bookman Old Style" w:hAnsi="Bookman Old Style" w:cs="Tahoma"/>
          <w:sz w:val="24"/>
          <w:szCs w:val="24"/>
          <w:lang w:val="id-ID"/>
        </w:rPr>
      </w:pPr>
    </w:p>
    <w:p w:rsidR="00E422E8" w:rsidRPr="00AA2D8F" w:rsidRDefault="00E422E8" w:rsidP="00E422E8">
      <w:pPr>
        <w:pStyle w:val="Title"/>
        <w:rPr>
          <w:lang w:val="id-ID"/>
        </w:rPr>
      </w:pPr>
      <w:r w:rsidRPr="00AA2D8F">
        <w:rPr>
          <w:lang w:val="id-ID"/>
        </w:rPr>
        <w:t>Mata Pelajaran</w:t>
      </w:r>
      <w:r w:rsidRPr="00AA2D8F">
        <w:rPr>
          <w:lang w:val="id-ID"/>
        </w:rPr>
        <w:tab/>
        <w:t xml:space="preserve">: </w:t>
      </w:r>
      <w:r w:rsidRPr="00AA2D8F">
        <w:rPr>
          <w:lang w:val="id-ID"/>
        </w:rPr>
        <w:tab/>
        <w:t>Pekerjaan Dasar Elektromekanik</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2547"/>
        <w:gridCol w:w="966"/>
        <w:gridCol w:w="2197"/>
        <w:gridCol w:w="1230"/>
      </w:tblGrid>
      <w:tr w:rsidR="00E422E8" w:rsidRPr="00AA2D8F" w:rsidTr="00601087">
        <w:trPr>
          <w:tblHeader/>
        </w:trPr>
        <w:tc>
          <w:tcPr>
            <w:tcW w:w="1349" w:type="pct"/>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 xml:space="preserve">KOMPETENSI </w:t>
            </w:r>
            <w:r w:rsidRPr="00AA2D8F">
              <w:rPr>
                <w:rFonts w:ascii="Bookman Old Style" w:hAnsi="Bookman Old Style" w:cs="Tahoma"/>
                <w:b/>
                <w:sz w:val="24"/>
                <w:szCs w:val="24"/>
                <w:lang w:val="id-ID"/>
              </w:rPr>
              <w:br/>
              <w:t>DASAR</w:t>
            </w:r>
          </w:p>
        </w:tc>
        <w:tc>
          <w:tcPr>
            <w:tcW w:w="1340" w:type="pct"/>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KOMPETENSI DASAR</w:t>
            </w:r>
          </w:p>
        </w:tc>
        <w:tc>
          <w:tcPr>
            <w:tcW w:w="508" w:type="pct"/>
            <w:shd w:val="clear" w:color="auto" w:fill="auto"/>
            <w:vAlign w:val="center"/>
          </w:tcPr>
          <w:p w:rsidR="00E422E8" w:rsidRPr="00AA2D8F" w:rsidRDefault="00E422E8" w:rsidP="00E422E8">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AA2D8F">
              <w:rPr>
                <w:rFonts w:ascii="Bookman Old Style" w:hAnsi="Bookman Old Style" w:cs="Tahoma"/>
                <w:b/>
                <w:sz w:val="24"/>
                <w:szCs w:val="24"/>
                <w:lang w:val="id-ID"/>
              </w:rPr>
              <w:t>WAKTU</w:t>
            </w:r>
          </w:p>
        </w:tc>
        <w:tc>
          <w:tcPr>
            <w:tcW w:w="1156" w:type="pct"/>
            <w:tcBorders>
              <w:bottom w:val="single" w:sz="4" w:space="0" w:color="auto"/>
            </w:tcBorders>
            <w:shd w:val="clear" w:color="auto" w:fill="auto"/>
            <w:vAlign w:val="center"/>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UNIT KOMPETENSI</w:t>
            </w:r>
          </w:p>
        </w:tc>
        <w:tc>
          <w:tcPr>
            <w:tcW w:w="647" w:type="pct"/>
            <w:tcBorders>
              <w:bottom w:val="single" w:sz="4" w:space="0" w:color="auto"/>
            </w:tcBorders>
          </w:tcPr>
          <w:p w:rsidR="00E422E8" w:rsidRPr="00AA2D8F" w:rsidRDefault="00E422E8" w:rsidP="00E422E8">
            <w:pPr>
              <w:widowControl w:val="0"/>
              <w:autoSpaceDE w:val="0"/>
              <w:autoSpaceDN w:val="0"/>
              <w:adjustRightInd w:val="0"/>
              <w:spacing w:after="0" w:line="240" w:lineRule="auto"/>
              <w:jc w:val="center"/>
              <w:rPr>
                <w:rFonts w:ascii="Bookman Old Style" w:hAnsi="Bookman Old Style" w:cs="Tahoma"/>
                <w:b/>
                <w:sz w:val="24"/>
                <w:szCs w:val="24"/>
                <w:lang w:val="id-ID"/>
              </w:rPr>
            </w:pPr>
            <w:r w:rsidRPr="00AA2D8F">
              <w:rPr>
                <w:rFonts w:ascii="Bookman Old Style" w:hAnsi="Bookman Old Style" w:cs="Tahoma"/>
                <w:b/>
                <w:sz w:val="24"/>
                <w:szCs w:val="24"/>
                <w:lang w:val="id-ID"/>
              </w:rPr>
              <w:t>SKEMA SERTIFIKASI</w:t>
            </w:r>
          </w:p>
        </w:tc>
      </w:tr>
      <w:tr w:rsidR="00E422E8" w:rsidRPr="00AA2D8F" w:rsidTr="00601087">
        <w:tc>
          <w:tcPr>
            <w:tcW w:w="1349" w:type="pct"/>
          </w:tcPr>
          <w:p w:rsidR="00E422E8" w:rsidRPr="00AA2D8F" w:rsidRDefault="00E422E8" w:rsidP="00E422E8">
            <w:pPr>
              <w:pStyle w:val="ListParagraph"/>
              <w:widowControl w:val="0"/>
              <w:numPr>
                <w:ilvl w:val="1"/>
                <w:numId w:val="2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Menerapkan K3 bidang pekerjaan elektromekanik</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Melaksanakan K3 bidang pekerjaan elektromekanik</w:t>
            </w:r>
          </w:p>
        </w:tc>
        <w:tc>
          <w:tcPr>
            <w:tcW w:w="508"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0478FE">
        <w:tc>
          <w:tcPr>
            <w:tcW w:w="1349" w:type="pct"/>
          </w:tcPr>
          <w:p w:rsidR="00E422E8" w:rsidRPr="00AA2D8F" w:rsidRDefault="00E422E8" w:rsidP="00E422E8">
            <w:pPr>
              <w:pStyle w:val="ListParagraph"/>
              <w:widowControl w:val="0"/>
              <w:numPr>
                <w:ilvl w:val="1"/>
                <w:numId w:val="2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Memahami jenis bahan kerja elektromekanik</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Memilih bahan kerja elektromekanik</w:t>
            </w:r>
          </w:p>
        </w:tc>
        <w:tc>
          <w:tcPr>
            <w:tcW w:w="508" w:type="pct"/>
            <w:shd w:val="clear" w:color="auto" w:fill="auto"/>
          </w:tcPr>
          <w:p w:rsidR="00E422E8" w:rsidRPr="00AA2D8F" w:rsidRDefault="00E422E8" w:rsidP="000478FE">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8</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0478FE">
        <w:tc>
          <w:tcPr>
            <w:tcW w:w="1349" w:type="pct"/>
          </w:tcPr>
          <w:p w:rsidR="00E422E8" w:rsidRPr="00AA2D8F" w:rsidRDefault="00E422E8" w:rsidP="00E422E8">
            <w:pPr>
              <w:pStyle w:val="ListParagraph"/>
              <w:widowControl w:val="0"/>
              <w:numPr>
                <w:ilvl w:val="1"/>
                <w:numId w:val="2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Memahami  fungsi  alat tangan kerja elektromeka</w:t>
            </w:r>
            <w:r w:rsidRPr="00AA2D8F">
              <w:rPr>
                <w:rFonts w:ascii="Bookman Old Style" w:hAnsi="Bookman Old Style" w:cs="Tahoma"/>
                <w:sz w:val="24"/>
                <w:szCs w:val="24"/>
                <w:lang w:val="id-ID"/>
              </w:rPr>
              <w:lastRenderedPageBreak/>
              <w:t>nik</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lastRenderedPageBreak/>
              <w:t xml:space="preserve">Memilih  alat alat tangan  kerja </w:t>
            </w:r>
            <w:r w:rsidRPr="00AA2D8F">
              <w:rPr>
                <w:rFonts w:ascii="Bookman Old Style" w:hAnsi="Bookman Old Style" w:cs="Tahoma"/>
                <w:sz w:val="24"/>
                <w:szCs w:val="24"/>
                <w:lang w:val="id-ID"/>
              </w:rPr>
              <w:lastRenderedPageBreak/>
              <w:t>elektromekanik</w:t>
            </w:r>
          </w:p>
        </w:tc>
        <w:tc>
          <w:tcPr>
            <w:tcW w:w="508" w:type="pct"/>
            <w:shd w:val="clear" w:color="auto" w:fill="auto"/>
          </w:tcPr>
          <w:p w:rsidR="00E422E8" w:rsidRPr="00AA2D8F" w:rsidRDefault="00E422E8" w:rsidP="000478FE">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lastRenderedPageBreak/>
              <w:t>8</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0478FE">
        <w:tc>
          <w:tcPr>
            <w:tcW w:w="1349" w:type="pct"/>
          </w:tcPr>
          <w:p w:rsidR="00E422E8" w:rsidRPr="00AA2D8F" w:rsidRDefault="00E422E8" w:rsidP="00E422E8">
            <w:pPr>
              <w:pStyle w:val="ListParagraph"/>
              <w:widowControl w:val="0"/>
              <w:numPr>
                <w:ilvl w:val="1"/>
                <w:numId w:val="2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Menerapkan penggunaan alat kerja mesin pada pekerjaan  elektromekanik.</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z w:val="24"/>
                <w:szCs w:val="24"/>
                <w:lang w:val="id-ID"/>
              </w:rPr>
            </w:pPr>
            <w:r w:rsidRPr="00AA2D8F">
              <w:rPr>
                <w:rFonts w:ascii="Bookman Old Style" w:hAnsi="Bookman Old Style" w:cs="Tahoma"/>
                <w:sz w:val="24"/>
                <w:szCs w:val="24"/>
                <w:lang w:val="id-ID"/>
              </w:rPr>
              <w:t>Menggunakan  alat alat kerja mesin pada  elektromekanik</w:t>
            </w:r>
          </w:p>
        </w:tc>
        <w:tc>
          <w:tcPr>
            <w:tcW w:w="508" w:type="pct"/>
            <w:shd w:val="clear" w:color="auto" w:fill="auto"/>
          </w:tcPr>
          <w:p w:rsidR="00E422E8" w:rsidRPr="00AA2D8F" w:rsidRDefault="00E422E8" w:rsidP="000478FE">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0478FE">
        <w:tc>
          <w:tcPr>
            <w:tcW w:w="1349" w:type="pct"/>
          </w:tcPr>
          <w:p w:rsidR="00E422E8" w:rsidRPr="00AA2D8F" w:rsidRDefault="00E422E8" w:rsidP="00E422E8">
            <w:pPr>
              <w:pStyle w:val="ListParagraph"/>
              <w:widowControl w:val="0"/>
              <w:numPr>
                <w:ilvl w:val="1"/>
                <w:numId w:val="2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Menerapkan penggunaan alat ukur mekanik pada  elektromekanik</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Menggunakan alat ukur mekanik pada elektromekanik</w:t>
            </w:r>
          </w:p>
        </w:tc>
        <w:tc>
          <w:tcPr>
            <w:tcW w:w="508" w:type="pct"/>
            <w:shd w:val="clear" w:color="auto" w:fill="auto"/>
          </w:tcPr>
          <w:p w:rsidR="00E422E8" w:rsidRPr="00AA2D8F" w:rsidRDefault="00E422E8" w:rsidP="000478FE">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10</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0478FE">
        <w:tc>
          <w:tcPr>
            <w:tcW w:w="1349"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Mengevaluasi hasil pekerjaan elektromekanik untuk komponen mekanik</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Memodifikasi  pekerjaan elektromekanik untuk komponen mekanik</w:t>
            </w:r>
          </w:p>
        </w:tc>
        <w:tc>
          <w:tcPr>
            <w:tcW w:w="508" w:type="pct"/>
            <w:shd w:val="clear" w:color="auto" w:fill="auto"/>
          </w:tcPr>
          <w:p w:rsidR="00E422E8" w:rsidRPr="00AA2D8F" w:rsidRDefault="00E422E8" w:rsidP="000478FE">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18</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c>
          <w:tcPr>
            <w:tcW w:w="1349"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Menganalisis rencana  pekerjaan elektromekanik dari bahan non logam</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Menunjukkan rencana pekerjaan elektromekanik dari bahan non logam</w:t>
            </w:r>
          </w:p>
        </w:tc>
        <w:tc>
          <w:tcPr>
            <w:tcW w:w="508"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12</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c>
          <w:tcPr>
            <w:tcW w:w="1349"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Mengevaluasi hasil pekerjaan elektromekanik untuk komponen mekanik</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Menunjukkan rencana pekerjaan elektromekanik dari bahan logam</w:t>
            </w:r>
          </w:p>
        </w:tc>
        <w:tc>
          <w:tcPr>
            <w:tcW w:w="508"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12</w:t>
            </w:r>
          </w:p>
        </w:tc>
        <w:tc>
          <w:tcPr>
            <w:tcW w:w="1156" w:type="pct"/>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c>
          <w:tcPr>
            <w:tcW w:w="1349" w:type="pct"/>
          </w:tcPr>
          <w:p w:rsidR="00E422E8" w:rsidRPr="00AA2D8F" w:rsidRDefault="00E422E8" w:rsidP="00E422E8">
            <w:pPr>
              <w:pStyle w:val="ListParagraph"/>
              <w:widowControl w:val="0"/>
              <w:numPr>
                <w:ilvl w:val="0"/>
                <w:numId w:val="25"/>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Mengevaluasi pekerjaan elektromekanik untuk komponen kelistrikan</w:t>
            </w:r>
          </w:p>
        </w:tc>
        <w:tc>
          <w:tcPr>
            <w:tcW w:w="1340" w:type="pct"/>
          </w:tcPr>
          <w:p w:rsidR="00E422E8" w:rsidRPr="00AA2D8F" w:rsidRDefault="00E422E8" w:rsidP="00E422E8">
            <w:pPr>
              <w:pStyle w:val="ListParagraph"/>
              <w:numPr>
                <w:ilvl w:val="0"/>
                <w:numId w:val="28"/>
              </w:numPr>
              <w:spacing w:before="120" w:after="0" w:line="240" w:lineRule="auto"/>
              <w:ind w:left="510" w:right="57" w:hanging="567"/>
              <w:contextualSpacing w:val="0"/>
              <w:rPr>
                <w:rFonts w:ascii="Bookman Old Style" w:hAnsi="Bookman Old Style" w:cs="Tahoma"/>
                <w:spacing w:val="-2"/>
                <w:sz w:val="24"/>
                <w:szCs w:val="24"/>
                <w:lang w:val="id-ID"/>
              </w:rPr>
            </w:pPr>
            <w:r w:rsidRPr="00AA2D8F">
              <w:rPr>
                <w:rFonts w:ascii="Bookman Old Style" w:hAnsi="Bookman Old Style" w:cs="Tahoma"/>
                <w:sz w:val="24"/>
                <w:szCs w:val="24"/>
                <w:lang w:val="id-ID"/>
              </w:rPr>
              <w:t>Memodifikasi pekerjaan elektromekanik untuk komponen kelistrikan</w:t>
            </w:r>
          </w:p>
        </w:tc>
        <w:tc>
          <w:tcPr>
            <w:tcW w:w="508" w:type="pct"/>
            <w:shd w:val="clear" w:color="auto" w:fill="auto"/>
          </w:tcPr>
          <w:p w:rsidR="00E422E8" w:rsidRPr="00AA2D8F" w:rsidRDefault="00E422E8" w:rsidP="00E422E8">
            <w:pPr>
              <w:spacing w:after="0" w:line="240" w:lineRule="auto"/>
              <w:jc w:val="center"/>
              <w:rPr>
                <w:rFonts w:ascii="Bookman Old Style" w:hAnsi="Bookman Old Style"/>
                <w:sz w:val="24"/>
                <w:szCs w:val="24"/>
                <w:lang w:val="id-ID"/>
              </w:rPr>
            </w:pPr>
            <w:r w:rsidRPr="00AA2D8F">
              <w:rPr>
                <w:rFonts w:ascii="Bookman Old Style" w:hAnsi="Bookman Old Style"/>
                <w:sz w:val="24"/>
                <w:szCs w:val="24"/>
                <w:lang w:val="id-ID"/>
              </w:rPr>
              <w:t>20</w:t>
            </w:r>
          </w:p>
        </w:tc>
        <w:tc>
          <w:tcPr>
            <w:tcW w:w="1156" w:type="pct"/>
            <w:tcBorders>
              <w:bottom w:val="single" w:sz="4" w:space="0" w:color="auto"/>
            </w:tcBorders>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Borders>
              <w:bottom w:val="single" w:sz="4" w:space="0" w:color="auto"/>
            </w:tcBorders>
          </w:tcPr>
          <w:p w:rsidR="00E422E8" w:rsidRPr="00AA2D8F" w:rsidRDefault="00E422E8" w:rsidP="00E422E8">
            <w:pPr>
              <w:spacing w:after="0" w:line="240" w:lineRule="auto"/>
              <w:rPr>
                <w:rFonts w:ascii="Bookman Old Style" w:hAnsi="Bookman Old Style" w:cs="Tahoma"/>
                <w:sz w:val="24"/>
                <w:szCs w:val="24"/>
                <w:lang w:val="id-ID"/>
              </w:rPr>
            </w:pPr>
          </w:p>
        </w:tc>
      </w:tr>
      <w:tr w:rsidR="00E422E8" w:rsidRPr="00AA2D8F" w:rsidTr="00601087">
        <w:tc>
          <w:tcPr>
            <w:tcW w:w="2689" w:type="pct"/>
            <w:gridSpan w:val="2"/>
          </w:tcPr>
          <w:p w:rsidR="00E422E8" w:rsidRPr="00AA2D8F" w:rsidRDefault="00E422E8" w:rsidP="00E422E8">
            <w:pPr>
              <w:spacing w:after="0" w:line="240" w:lineRule="auto"/>
              <w:ind w:right="57"/>
              <w:rPr>
                <w:rFonts w:ascii="Bookman Old Style" w:hAnsi="Bookman Old Style" w:cs="Tahoma"/>
                <w:b/>
                <w:sz w:val="24"/>
                <w:szCs w:val="24"/>
                <w:lang w:val="id-ID"/>
              </w:rPr>
            </w:pPr>
            <w:bookmarkStart w:id="0" w:name="_GoBack"/>
            <w:bookmarkEnd w:id="0"/>
          </w:p>
          <w:p w:rsidR="00E422E8" w:rsidRPr="00AA2D8F" w:rsidRDefault="00E422E8" w:rsidP="00E422E8">
            <w:pPr>
              <w:spacing w:after="0" w:line="240" w:lineRule="auto"/>
              <w:ind w:right="57"/>
              <w:rPr>
                <w:rFonts w:ascii="Bookman Old Style" w:hAnsi="Bookman Old Style" w:cs="Tahoma"/>
                <w:b/>
                <w:sz w:val="24"/>
                <w:szCs w:val="24"/>
                <w:lang w:val="id-ID"/>
              </w:rPr>
            </w:pPr>
            <w:r w:rsidRPr="00AA2D8F">
              <w:rPr>
                <w:rFonts w:ascii="Bookman Old Style" w:hAnsi="Bookman Old Style" w:cs="Tahoma"/>
                <w:b/>
                <w:sz w:val="24"/>
                <w:szCs w:val="24"/>
                <w:lang w:val="id-ID"/>
              </w:rPr>
              <w:t>JUMLAH JAM</w:t>
            </w:r>
          </w:p>
        </w:tc>
        <w:tc>
          <w:tcPr>
            <w:tcW w:w="508" w:type="pct"/>
            <w:shd w:val="clear" w:color="auto" w:fill="auto"/>
          </w:tcPr>
          <w:p w:rsidR="00E422E8" w:rsidRPr="00AA2D8F" w:rsidRDefault="00E422E8" w:rsidP="00E422E8">
            <w:pPr>
              <w:spacing w:after="0" w:line="240" w:lineRule="auto"/>
              <w:ind w:left="-113" w:right="-113"/>
              <w:jc w:val="center"/>
              <w:rPr>
                <w:rFonts w:ascii="Bookman Old Style" w:hAnsi="Bookman Old Style"/>
                <w:b/>
                <w:sz w:val="24"/>
                <w:szCs w:val="24"/>
                <w:lang w:val="id-ID"/>
              </w:rPr>
            </w:pPr>
          </w:p>
          <w:p w:rsidR="00E422E8" w:rsidRPr="00AA2D8F" w:rsidRDefault="00E422E8" w:rsidP="00E422E8">
            <w:pPr>
              <w:spacing w:after="0" w:line="240" w:lineRule="auto"/>
              <w:ind w:left="-113" w:right="-113"/>
              <w:jc w:val="center"/>
              <w:rPr>
                <w:rFonts w:ascii="Bookman Old Style" w:hAnsi="Bookman Old Style"/>
                <w:b/>
                <w:sz w:val="24"/>
                <w:szCs w:val="24"/>
                <w:lang w:val="id-ID"/>
              </w:rPr>
            </w:pPr>
            <w:r w:rsidRPr="00AA2D8F">
              <w:rPr>
                <w:rFonts w:ascii="Bookman Old Style" w:hAnsi="Bookman Old Style"/>
                <w:b/>
                <w:sz w:val="24"/>
                <w:szCs w:val="24"/>
                <w:lang w:val="id-ID"/>
              </w:rPr>
              <w:t>108</w:t>
            </w:r>
          </w:p>
        </w:tc>
        <w:tc>
          <w:tcPr>
            <w:tcW w:w="1156" w:type="pct"/>
            <w:tcBorders>
              <w:bottom w:val="single" w:sz="4" w:space="0" w:color="auto"/>
            </w:tcBorders>
            <w:shd w:val="clear" w:color="auto" w:fill="auto"/>
          </w:tcPr>
          <w:p w:rsidR="00E422E8" w:rsidRPr="00AA2D8F" w:rsidRDefault="00E422E8" w:rsidP="00E422E8">
            <w:pPr>
              <w:spacing w:after="0" w:line="240" w:lineRule="auto"/>
              <w:rPr>
                <w:rFonts w:ascii="Bookman Old Style" w:hAnsi="Bookman Old Style" w:cs="Tahoma"/>
                <w:sz w:val="24"/>
                <w:szCs w:val="24"/>
                <w:lang w:val="id-ID"/>
              </w:rPr>
            </w:pPr>
          </w:p>
        </w:tc>
        <w:tc>
          <w:tcPr>
            <w:tcW w:w="647" w:type="pct"/>
            <w:tcBorders>
              <w:bottom w:val="single" w:sz="4" w:space="0" w:color="auto"/>
            </w:tcBorders>
          </w:tcPr>
          <w:p w:rsidR="00E422E8" w:rsidRPr="00AA2D8F" w:rsidRDefault="00E422E8" w:rsidP="00E422E8">
            <w:pPr>
              <w:spacing w:after="0" w:line="240" w:lineRule="auto"/>
              <w:rPr>
                <w:rFonts w:ascii="Bookman Old Style" w:hAnsi="Bookman Old Style" w:cs="Tahoma"/>
                <w:sz w:val="24"/>
                <w:szCs w:val="24"/>
                <w:lang w:val="id-ID"/>
              </w:rPr>
            </w:pPr>
          </w:p>
        </w:tc>
      </w:tr>
    </w:tbl>
    <w:p w:rsidR="00E422E8" w:rsidRPr="00AA2D8F" w:rsidRDefault="00E422E8" w:rsidP="00E422E8">
      <w:pPr>
        <w:spacing w:after="0" w:line="240" w:lineRule="auto"/>
        <w:rPr>
          <w:rFonts w:ascii="Bookman Old Style" w:hAnsi="Bookman Old Style" w:cs="Tahoma"/>
          <w:sz w:val="24"/>
          <w:szCs w:val="24"/>
          <w:lang w:val="id-ID"/>
        </w:rPr>
      </w:pPr>
    </w:p>
    <w:p w:rsidR="003D0170" w:rsidRPr="00AA2D8F" w:rsidRDefault="003D0170" w:rsidP="00E422E8">
      <w:pPr>
        <w:pStyle w:val="ListParagraph"/>
        <w:tabs>
          <w:tab w:val="left" w:pos="2610"/>
          <w:tab w:val="left" w:pos="2700"/>
        </w:tabs>
        <w:spacing w:before="120" w:after="0" w:line="240" w:lineRule="auto"/>
        <w:rPr>
          <w:rFonts w:ascii="Bookman Old Style" w:hAnsi="Bookman Old Style"/>
          <w:sz w:val="24"/>
          <w:szCs w:val="24"/>
          <w:lang w:val="id-ID"/>
        </w:rPr>
      </w:pPr>
    </w:p>
    <w:sectPr w:rsidR="003D0170" w:rsidRPr="00AA2D8F" w:rsidSect="00BF3609">
      <w:pgSz w:w="12242" w:h="18722" w:code="9"/>
      <w:pgMar w:top="1701" w:right="1418" w:bottom="1418" w:left="1701" w:header="85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BD7"/>
    <w:multiLevelType w:val="multilevel"/>
    <w:tmpl w:val="C01466C8"/>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E43770"/>
    <w:multiLevelType w:val="multilevel"/>
    <w:tmpl w:val="D8F26118"/>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737"/>
        </w:tabs>
        <w:ind w:left="737" w:hanging="737"/>
      </w:pPr>
      <w:rPr>
        <w:rFonts w:ascii="Arial" w:hAnsi="Arial" w:cs="Arial" w:hint="default"/>
        <w:color w:val="auto"/>
        <w:sz w:val="24"/>
        <w:szCs w:val="24"/>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 w15:restartNumberingAfterBreak="0">
    <w:nsid w:val="06FB0B9E"/>
    <w:multiLevelType w:val="hybridMultilevel"/>
    <w:tmpl w:val="6C7671D2"/>
    <w:lvl w:ilvl="0" w:tplc="93C0D0B4">
      <w:start w:val="1"/>
      <w:numFmt w:val="decimal"/>
      <w:lvlText w:val="3.%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B2ACA"/>
    <w:multiLevelType w:val="multilevel"/>
    <w:tmpl w:val="A4FA83A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40BCD"/>
    <w:multiLevelType w:val="multilevel"/>
    <w:tmpl w:val="B8E478EA"/>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FF1ECE"/>
    <w:multiLevelType w:val="multilevel"/>
    <w:tmpl w:val="6CEAA45A"/>
    <w:lvl w:ilvl="0">
      <w:start w:val="4"/>
      <w:numFmt w:val="decimal"/>
      <w:lvlText w:val="%1"/>
      <w:lvlJc w:val="left"/>
      <w:pPr>
        <w:ind w:left="360" w:hanging="360"/>
      </w:pPr>
      <w:rPr>
        <w:rFonts w:hint="default"/>
      </w:rPr>
    </w:lvl>
    <w:lvl w:ilvl="1">
      <w:start w:val="10"/>
      <w:numFmt w:val="decimal"/>
      <w:lvlText w:val="4.%2."/>
      <w:lvlJc w:val="left"/>
      <w:pPr>
        <w:ind w:left="2160" w:hanging="720"/>
      </w:pPr>
      <w:rPr>
        <w:rFonts w:cs="Times New Roman" w:hint="default"/>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176D5E84"/>
    <w:multiLevelType w:val="hybridMultilevel"/>
    <w:tmpl w:val="7F685F9C"/>
    <w:lvl w:ilvl="0" w:tplc="207C9D18">
      <w:start w:val="17"/>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22BDE"/>
    <w:multiLevelType w:val="multilevel"/>
    <w:tmpl w:val="22243A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CB4C2F"/>
    <w:multiLevelType w:val="hybridMultilevel"/>
    <w:tmpl w:val="C310D7DE"/>
    <w:lvl w:ilvl="0" w:tplc="9B881D10">
      <w:start w:val="1"/>
      <w:numFmt w:val="decimal"/>
      <w:lvlText w:val="4.%1"/>
      <w:lvlJc w:val="left"/>
      <w:pPr>
        <w:ind w:left="795" w:hanging="360"/>
      </w:pPr>
      <w:rPr>
        <w:rFonts w:hint="default"/>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9" w15:restartNumberingAfterBreak="0">
    <w:nsid w:val="274A0865"/>
    <w:multiLevelType w:val="multilevel"/>
    <w:tmpl w:val="9A483778"/>
    <w:lvl w:ilvl="0">
      <w:start w:val="3"/>
      <w:numFmt w:val="decimal"/>
      <w:lvlText w:val="%1."/>
      <w:lvlJc w:val="left"/>
      <w:pPr>
        <w:ind w:left="360" w:hanging="360"/>
      </w:pPr>
      <w:rPr>
        <w:rFonts w:hint="default"/>
      </w:rPr>
    </w:lvl>
    <w:lvl w:ilvl="1">
      <w:start w:val="9"/>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C807363"/>
    <w:multiLevelType w:val="multilevel"/>
    <w:tmpl w:val="5BC2BCC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C4243E"/>
    <w:multiLevelType w:val="multilevel"/>
    <w:tmpl w:val="D00AA85E"/>
    <w:lvl w:ilvl="0">
      <w:start w:val="3"/>
      <w:numFmt w:val="decimal"/>
      <w:lvlText w:val="%1."/>
      <w:lvlJc w:val="left"/>
      <w:pPr>
        <w:ind w:left="360" w:hanging="360"/>
      </w:pPr>
      <w:rPr>
        <w:rFonts w:hint="default"/>
      </w:rPr>
    </w:lvl>
    <w:lvl w:ilvl="1">
      <w:start w:val="10"/>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2D5024AF"/>
    <w:multiLevelType w:val="multilevel"/>
    <w:tmpl w:val="7184625A"/>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595A5C"/>
    <w:multiLevelType w:val="hybridMultilevel"/>
    <w:tmpl w:val="A54A9134"/>
    <w:lvl w:ilvl="0" w:tplc="DCCAD75A">
      <w:start w:val="9"/>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D07D3"/>
    <w:multiLevelType w:val="multilevel"/>
    <w:tmpl w:val="BEF69AE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FBD6B42"/>
    <w:multiLevelType w:val="hybridMultilevel"/>
    <w:tmpl w:val="1CD682EA"/>
    <w:lvl w:ilvl="0" w:tplc="F47A7510">
      <w:start w:val="19"/>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F7165"/>
    <w:multiLevelType w:val="hybridMultilevel"/>
    <w:tmpl w:val="E504463C"/>
    <w:lvl w:ilvl="0" w:tplc="E2768AB4">
      <w:start w:val="17"/>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9415C"/>
    <w:multiLevelType w:val="hybridMultilevel"/>
    <w:tmpl w:val="3890764C"/>
    <w:lvl w:ilvl="0" w:tplc="9B0EE67C">
      <w:start w:val="4"/>
      <w:numFmt w:val="decimal"/>
      <w:lvlText w:val="4.%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5F86C8E"/>
    <w:multiLevelType w:val="multilevel"/>
    <w:tmpl w:val="3FB42FC6"/>
    <w:lvl w:ilvl="0">
      <w:start w:val="4"/>
      <w:numFmt w:val="decimal"/>
      <w:lvlText w:val="%1"/>
      <w:lvlJc w:val="left"/>
      <w:pPr>
        <w:ind w:left="360" w:hanging="360"/>
      </w:pPr>
      <w:rPr>
        <w:rFonts w:hint="default"/>
      </w:rPr>
    </w:lvl>
    <w:lvl w:ilvl="1">
      <w:start w:val="10"/>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993BE6"/>
    <w:multiLevelType w:val="multilevel"/>
    <w:tmpl w:val="ABE276E2"/>
    <w:lvl w:ilvl="0">
      <w:start w:val="3"/>
      <w:numFmt w:val="decimal"/>
      <w:lvlText w:val="%1."/>
      <w:lvlJc w:val="left"/>
      <w:pPr>
        <w:ind w:left="390" w:hanging="390"/>
      </w:pPr>
      <w:rPr>
        <w:rFonts w:hint="default"/>
      </w:rPr>
    </w:lvl>
    <w:lvl w:ilvl="1">
      <w:start w:val="6"/>
      <w:numFmt w:val="decimal"/>
      <w:lvlText w:val="%1.%2."/>
      <w:lvlJc w:val="left"/>
      <w:pPr>
        <w:ind w:left="1243" w:hanging="720"/>
      </w:pPr>
      <w:rPr>
        <w:rFonts w:hint="default"/>
      </w:rPr>
    </w:lvl>
    <w:lvl w:ilvl="2">
      <w:start w:val="1"/>
      <w:numFmt w:val="decimal"/>
      <w:lvlText w:val="%1.%2.%3."/>
      <w:lvlJc w:val="left"/>
      <w:pPr>
        <w:ind w:left="1766" w:hanging="720"/>
      </w:pPr>
      <w:rPr>
        <w:rFonts w:hint="default"/>
      </w:rPr>
    </w:lvl>
    <w:lvl w:ilvl="3">
      <w:start w:val="1"/>
      <w:numFmt w:val="decimal"/>
      <w:lvlText w:val="%1.%2.%3.%4."/>
      <w:lvlJc w:val="left"/>
      <w:pPr>
        <w:ind w:left="2649" w:hanging="1080"/>
      </w:pPr>
      <w:rPr>
        <w:rFonts w:hint="default"/>
      </w:rPr>
    </w:lvl>
    <w:lvl w:ilvl="4">
      <w:start w:val="1"/>
      <w:numFmt w:val="decimal"/>
      <w:lvlText w:val="%1.%2.%3.%4.%5."/>
      <w:lvlJc w:val="left"/>
      <w:pPr>
        <w:ind w:left="3532" w:hanging="1440"/>
      </w:pPr>
      <w:rPr>
        <w:rFonts w:hint="default"/>
      </w:rPr>
    </w:lvl>
    <w:lvl w:ilvl="5">
      <w:start w:val="1"/>
      <w:numFmt w:val="decimal"/>
      <w:lvlText w:val="%1.%2.%3.%4.%5.%6."/>
      <w:lvlJc w:val="left"/>
      <w:pPr>
        <w:ind w:left="4055" w:hanging="1440"/>
      </w:pPr>
      <w:rPr>
        <w:rFonts w:hint="default"/>
      </w:rPr>
    </w:lvl>
    <w:lvl w:ilvl="6">
      <w:start w:val="1"/>
      <w:numFmt w:val="decimal"/>
      <w:lvlText w:val="%1.%2.%3.%4.%5.%6.%7."/>
      <w:lvlJc w:val="left"/>
      <w:pPr>
        <w:ind w:left="4938" w:hanging="1800"/>
      </w:pPr>
      <w:rPr>
        <w:rFonts w:hint="default"/>
      </w:rPr>
    </w:lvl>
    <w:lvl w:ilvl="7">
      <w:start w:val="1"/>
      <w:numFmt w:val="decimal"/>
      <w:lvlText w:val="%1.%2.%3.%4.%5.%6.%7.%8."/>
      <w:lvlJc w:val="left"/>
      <w:pPr>
        <w:ind w:left="5821" w:hanging="2160"/>
      </w:pPr>
      <w:rPr>
        <w:rFonts w:hint="default"/>
      </w:rPr>
    </w:lvl>
    <w:lvl w:ilvl="8">
      <w:start w:val="1"/>
      <w:numFmt w:val="decimal"/>
      <w:lvlText w:val="%1.%2.%3.%4.%5.%6.%7.%8.%9."/>
      <w:lvlJc w:val="left"/>
      <w:pPr>
        <w:ind w:left="6344" w:hanging="2160"/>
      </w:pPr>
      <w:rPr>
        <w:rFonts w:hint="default"/>
      </w:rPr>
    </w:lvl>
  </w:abstractNum>
  <w:abstractNum w:abstractNumId="20" w15:restartNumberingAfterBreak="0">
    <w:nsid w:val="4D324998"/>
    <w:multiLevelType w:val="hybridMultilevel"/>
    <w:tmpl w:val="C7DAA878"/>
    <w:lvl w:ilvl="0" w:tplc="88083AF4">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21" w15:restartNumberingAfterBreak="0">
    <w:nsid w:val="534679BA"/>
    <w:multiLevelType w:val="multilevel"/>
    <w:tmpl w:val="A5729FD4"/>
    <w:lvl w:ilvl="0">
      <w:start w:val="4"/>
      <w:numFmt w:val="decimal"/>
      <w:lvlText w:val="%1."/>
      <w:lvlJc w:val="left"/>
      <w:pPr>
        <w:ind w:left="360" w:hanging="360"/>
      </w:pPr>
      <w:rPr>
        <w:rFonts w:hint="default"/>
        <w:sz w:val="20"/>
      </w:rPr>
    </w:lvl>
    <w:lvl w:ilvl="1">
      <w:start w:val="5"/>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160" w:hanging="2160"/>
      </w:pPr>
      <w:rPr>
        <w:rFonts w:hint="default"/>
        <w:sz w:val="20"/>
      </w:rPr>
    </w:lvl>
  </w:abstractNum>
  <w:abstractNum w:abstractNumId="22" w15:restartNumberingAfterBreak="0">
    <w:nsid w:val="582003D8"/>
    <w:multiLevelType w:val="multilevel"/>
    <w:tmpl w:val="590A63D0"/>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737"/>
        </w:tabs>
        <w:ind w:left="737" w:hanging="737"/>
      </w:pPr>
      <w:rPr>
        <w:rFonts w:cs="Times New Roman"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3" w15:restartNumberingAfterBreak="0">
    <w:nsid w:val="58E8170F"/>
    <w:multiLevelType w:val="multilevel"/>
    <w:tmpl w:val="AFC49326"/>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803BC2"/>
    <w:multiLevelType w:val="hybridMultilevel"/>
    <w:tmpl w:val="2CE805DE"/>
    <w:lvl w:ilvl="0" w:tplc="8C38DF86">
      <w:start w:val="2"/>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B297457"/>
    <w:multiLevelType w:val="hybridMultilevel"/>
    <w:tmpl w:val="F3FEDF0E"/>
    <w:lvl w:ilvl="0" w:tplc="EEDC1C08">
      <w:start w:val="18"/>
      <w:numFmt w:val="decimal"/>
      <w:lvlText w:val="3.%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71861"/>
    <w:multiLevelType w:val="multilevel"/>
    <w:tmpl w:val="81C616A2"/>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1097"/>
        </w:tabs>
        <w:ind w:left="1097" w:hanging="737"/>
      </w:pPr>
      <w:rPr>
        <w:rFonts w:ascii="Arial" w:hAnsi="Arial" w:cs="Arial" w:hint="default"/>
        <w:color w:val="auto"/>
        <w:sz w:val="24"/>
        <w:szCs w:val="24"/>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7"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6603210"/>
    <w:multiLevelType w:val="multilevel"/>
    <w:tmpl w:val="852EC444"/>
    <w:lvl w:ilvl="0">
      <w:start w:val="3"/>
      <w:numFmt w:val="decimal"/>
      <w:lvlText w:val="%1."/>
      <w:lvlJc w:val="left"/>
      <w:pPr>
        <w:ind w:left="360" w:hanging="36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716" w:hanging="144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643" w:hanging="2160"/>
      </w:pPr>
      <w:rPr>
        <w:rFonts w:hint="default"/>
      </w:rPr>
    </w:lvl>
    <w:lvl w:ilvl="8">
      <w:start w:val="1"/>
      <w:numFmt w:val="decimal"/>
      <w:lvlText w:val="%1.%2.%3.%4.%5.%6.%7.%8.%9."/>
      <w:lvlJc w:val="left"/>
      <w:pPr>
        <w:ind w:left="2712" w:hanging="2160"/>
      </w:pPr>
      <w:rPr>
        <w:rFonts w:hint="default"/>
      </w:rPr>
    </w:lvl>
  </w:abstractNum>
  <w:abstractNum w:abstractNumId="29" w15:restartNumberingAfterBreak="0">
    <w:nsid w:val="67782FA5"/>
    <w:multiLevelType w:val="multilevel"/>
    <w:tmpl w:val="F410A1E0"/>
    <w:lvl w:ilvl="0">
      <w:start w:val="3"/>
      <w:numFmt w:val="decimal"/>
      <w:lvlText w:val="%1."/>
      <w:lvlJc w:val="left"/>
      <w:pPr>
        <w:ind w:left="360" w:hanging="360"/>
      </w:pPr>
      <w:rPr>
        <w:rFonts w:hint="default"/>
      </w:rPr>
    </w:lvl>
    <w:lvl w:ilvl="1">
      <w:start w:val="1"/>
      <w:numFmt w:val="decimal"/>
      <w:lvlText w:val="4.%2"/>
      <w:lvlJc w:val="left"/>
      <w:pPr>
        <w:ind w:left="1320" w:hanging="720"/>
      </w:pPr>
      <w:rPr>
        <w:rFonts w:hint="default"/>
        <w:sz w:val="24"/>
        <w:szCs w:val="24"/>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0" w15:restartNumberingAfterBreak="0">
    <w:nsid w:val="6A8B2720"/>
    <w:multiLevelType w:val="multilevel"/>
    <w:tmpl w:val="68B8EB20"/>
    <w:lvl w:ilvl="0">
      <w:start w:val="3"/>
      <w:numFmt w:val="decimal"/>
      <w:lvlText w:val="%1."/>
      <w:lvlJc w:val="left"/>
      <w:pPr>
        <w:ind w:left="390" w:hanging="390"/>
      </w:pPr>
      <w:rPr>
        <w:rFonts w:hint="default"/>
      </w:rPr>
    </w:lvl>
    <w:lvl w:ilvl="1">
      <w:start w:val="1"/>
      <w:numFmt w:val="decimal"/>
      <w:lvlText w:val="%1.%2."/>
      <w:lvlJc w:val="left"/>
      <w:pPr>
        <w:ind w:left="1366" w:hanging="720"/>
      </w:pPr>
      <w:rPr>
        <w:rFonts w:hint="default"/>
      </w:rPr>
    </w:lvl>
    <w:lvl w:ilvl="2">
      <w:start w:val="1"/>
      <w:numFmt w:val="decimal"/>
      <w:lvlText w:val="%1.%2.%3."/>
      <w:lvlJc w:val="left"/>
      <w:pPr>
        <w:ind w:left="2012" w:hanging="720"/>
      </w:pPr>
      <w:rPr>
        <w:rFonts w:hint="default"/>
      </w:rPr>
    </w:lvl>
    <w:lvl w:ilvl="3">
      <w:start w:val="1"/>
      <w:numFmt w:val="decimal"/>
      <w:lvlText w:val="%1.%2.%3.%4."/>
      <w:lvlJc w:val="left"/>
      <w:pPr>
        <w:ind w:left="3018" w:hanging="1080"/>
      </w:pPr>
      <w:rPr>
        <w:rFonts w:hint="default"/>
      </w:rPr>
    </w:lvl>
    <w:lvl w:ilvl="4">
      <w:start w:val="1"/>
      <w:numFmt w:val="decimal"/>
      <w:lvlText w:val="%1.%2.%3.%4.%5."/>
      <w:lvlJc w:val="left"/>
      <w:pPr>
        <w:ind w:left="4024" w:hanging="1440"/>
      </w:pPr>
      <w:rPr>
        <w:rFonts w:hint="default"/>
      </w:rPr>
    </w:lvl>
    <w:lvl w:ilvl="5">
      <w:start w:val="1"/>
      <w:numFmt w:val="decimal"/>
      <w:lvlText w:val="%1.%2.%3.%4.%5.%6."/>
      <w:lvlJc w:val="left"/>
      <w:pPr>
        <w:ind w:left="4670" w:hanging="1440"/>
      </w:pPr>
      <w:rPr>
        <w:rFonts w:hint="default"/>
      </w:rPr>
    </w:lvl>
    <w:lvl w:ilvl="6">
      <w:start w:val="1"/>
      <w:numFmt w:val="decimal"/>
      <w:lvlText w:val="%1.%2.%3.%4.%5.%6.%7."/>
      <w:lvlJc w:val="left"/>
      <w:pPr>
        <w:ind w:left="5676" w:hanging="1800"/>
      </w:pPr>
      <w:rPr>
        <w:rFonts w:hint="default"/>
      </w:rPr>
    </w:lvl>
    <w:lvl w:ilvl="7">
      <w:start w:val="1"/>
      <w:numFmt w:val="decimal"/>
      <w:lvlText w:val="%1.%2.%3.%4.%5.%6.%7.%8."/>
      <w:lvlJc w:val="left"/>
      <w:pPr>
        <w:ind w:left="6682" w:hanging="2160"/>
      </w:pPr>
      <w:rPr>
        <w:rFonts w:hint="default"/>
      </w:rPr>
    </w:lvl>
    <w:lvl w:ilvl="8">
      <w:start w:val="1"/>
      <w:numFmt w:val="decimal"/>
      <w:lvlText w:val="%1.%2.%3.%4.%5.%6.%7.%8.%9."/>
      <w:lvlJc w:val="left"/>
      <w:pPr>
        <w:ind w:left="7328" w:hanging="2160"/>
      </w:pPr>
      <w:rPr>
        <w:rFonts w:hint="default"/>
      </w:rPr>
    </w:lvl>
  </w:abstractNum>
  <w:abstractNum w:abstractNumId="31" w15:restartNumberingAfterBreak="0">
    <w:nsid w:val="73FE2F13"/>
    <w:multiLevelType w:val="multilevel"/>
    <w:tmpl w:val="821CCD4A"/>
    <w:lvl w:ilvl="0">
      <w:start w:val="4"/>
      <w:numFmt w:val="decimal"/>
      <w:lvlText w:val="%1"/>
      <w:lvlJc w:val="left"/>
      <w:pPr>
        <w:ind w:left="360" w:hanging="360"/>
      </w:pPr>
      <w:rPr>
        <w:rFonts w:cs="Times New Roman" w:hint="default"/>
      </w:rPr>
    </w:lvl>
    <w:lvl w:ilvl="1">
      <w:start w:val="15"/>
      <w:numFmt w:val="decimal"/>
      <w:lvlText w:val="%1.%2"/>
      <w:lvlJc w:val="left"/>
      <w:pPr>
        <w:ind w:left="54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49F5659"/>
    <w:multiLevelType w:val="hybridMultilevel"/>
    <w:tmpl w:val="93D4BD20"/>
    <w:lvl w:ilvl="0" w:tplc="9B0EE67C">
      <w:start w:val="4"/>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E6333"/>
    <w:multiLevelType w:val="multilevel"/>
    <w:tmpl w:val="B2AABD52"/>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7694049"/>
    <w:multiLevelType w:val="hybridMultilevel"/>
    <w:tmpl w:val="FE0EF752"/>
    <w:lvl w:ilvl="0" w:tplc="2AC4E70A">
      <w:start w:val="6"/>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6"/>
  </w:num>
  <w:num w:numId="3">
    <w:abstractNumId w:val="12"/>
  </w:num>
  <w:num w:numId="4">
    <w:abstractNumId w:val="24"/>
  </w:num>
  <w:num w:numId="5">
    <w:abstractNumId w:val="21"/>
  </w:num>
  <w:num w:numId="6">
    <w:abstractNumId w:val="35"/>
  </w:num>
  <w:num w:numId="7">
    <w:abstractNumId w:val="0"/>
  </w:num>
  <w:num w:numId="8">
    <w:abstractNumId w:val="3"/>
  </w:num>
  <w:num w:numId="9">
    <w:abstractNumId w:val="18"/>
  </w:num>
  <w:num w:numId="10">
    <w:abstractNumId w:val="31"/>
  </w:num>
  <w:num w:numId="11">
    <w:abstractNumId w:val="1"/>
  </w:num>
  <w:num w:numId="12">
    <w:abstractNumId w:val="28"/>
  </w:num>
  <w:num w:numId="13">
    <w:abstractNumId w:val="7"/>
  </w:num>
  <w:num w:numId="14">
    <w:abstractNumId w:val="11"/>
  </w:num>
  <w:num w:numId="15">
    <w:abstractNumId w:val="5"/>
  </w:num>
  <w:num w:numId="16">
    <w:abstractNumId w:val="15"/>
  </w:num>
  <w:num w:numId="17">
    <w:abstractNumId w:val="6"/>
  </w:num>
  <w:num w:numId="18">
    <w:abstractNumId w:val="2"/>
  </w:num>
  <w:num w:numId="19">
    <w:abstractNumId w:val="22"/>
  </w:num>
  <w:num w:numId="20">
    <w:abstractNumId w:val="23"/>
  </w:num>
  <w:num w:numId="21">
    <w:abstractNumId w:val="4"/>
  </w:num>
  <w:num w:numId="22">
    <w:abstractNumId w:val="9"/>
  </w:num>
  <w:num w:numId="23">
    <w:abstractNumId w:val="29"/>
  </w:num>
  <w:num w:numId="24">
    <w:abstractNumId w:val="3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8"/>
  </w:num>
  <w:num w:numId="32">
    <w:abstractNumId w:val="25"/>
  </w:num>
  <w:num w:numId="33">
    <w:abstractNumId w:val="32"/>
  </w:num>
  <w:num w:numId="34">
    <w:abstractNumId w:val="10"/>
  </w:num>
  <w:num w:numId="35">
    <w:abstractNumId w:val="17"/>
  </w:num>
  <w:num w:numId="36">
    <w:abstractNumId w:val="13"/>
  </w:num>
  <w:num w:numId="3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24603"/>
    <w:rsid w:val="000478FE"/>
    <w:rsid w:val="00051C97"/>
    <w:rsid w:val="0006118A"/>
    <w:rsid w:val="00080369"/>
    <w:rsid w:val="00090007"/>
    <w:rsid w:val="000F3234"/>
    <w:rsid w:val="00106E3D"/>
    <w:rsid w:val="00142B73"/>
    <w:rsid w:val="001544BC"/>
    <w:rsid w:val="00182A2B"/>
    <w:rsid w:val="001941FE"/>
    <w:rsid w:val="001C1C96"/>
    <w:rsid w:val="001C48AB"/>
    <w:rsid w:val="001D365F"/>
    <w:rsid w:val="00216996"/>
    <w:rsid w:val="00254DC5"/>
    <w:rsid w:val="00263823"/>
    <w:rsid w:val="00277414"/>
    <w:rsid w:val="00281C63"/>
    <w:rsid w:val="00291BE2"/>
    <w:rsid w:val="002B5796"/>
    <w:rsid w:val="002C550A"/>
    <w:rsid w:val="00334D9B"/>
    <w:rsid w:val="00370D96"/>
    <w:rsid w:val="00371838"/>
    <w:rsid w:val="003D0170"/>
    <w:rsid w:val="003E2159"/>
    <w:rsid w:val="003F39BE"/>
    <w:rsid w:val="003F6F29"/>
    <w:rsid w:val="00402BD3"/>
    <w:rsid w:val="0040363E"/>
    <w:rsid w:val="00404FFF"/>
    <w:rsid w:val="0040743C"/>
    <w:rsid w:val="0042412A"/>
    <w:rsid w:val="00436ABB"/>
    <w:rsid w:val="00463F1E"/>
    <w:rsid w:val="004C2C95"/>
    <w:rsid w:val="004C5985"/>
    <w:rsid w:val="004D2282"/>
    <w:rsid w:val="004F2726"/>
    <w:rsid w:val="00501E09"/>
    <w:rsid w:val="00527BF3"/>
    <w:rsid w:val="0053201C"/>
    <w:rsid w:val="005356F9"/>
    <w:rsid w:val="005C4801"/>
    <w:rsid w:val="005C569F"/>
    <w:rsid w:val="005F2AE1"/>
    <w:rsid w:val="00601087"/>
    <w:rsid w:val="00605C44"/>
    <w:rsid w:val="006112C7"/>
    <w:rsid w:val="006130F6"/>
    <w:rsid w:val="0061623E"/>
    <w:rsid w:val="00620E61"/>
    <w:rsid w:val="00627077"/>
    <w:rsid w:val="00636C50"/>
    <w:rsid w:val="00640B8C"/>
    <w:rsid w:val="00641980"/>
    <w:rsid w:val="006811D7"/>
    <w:rsid w:val="006E4628"/>
    <w:rsid w:val="00740A4B"/>
    <w:rsid w:val="007454B6"/>
    <w:rsid w:val="007701FB"/>
    <w:rsid w:val="0077665F"/>
    <w:rsid w:val="00785DE7"/>
    <w:rsid w:val="007A142E"/>
    <w:rsid w:val="007B43F2"/>
    <w:rsid w:val="007B686F"/>
    <w:rsid w:val="007C7819"/>
    <w:rsid w:val="00812F23"/>
    <w:rsid w:val="008173C2"/>
    <w:rsid w:val="00840620"/>
    <w:rsid w:val="008411DC"/>
    <w:rsid w:val="0087018B"/>
    <w:rsid w:val="008926E5"/>
    <w:rsid w:val="008D2569"/>
    <w:rsid w:val="00952643"/>
    <w:rsid w:val="00955138"/>
    <w:rsid w:val="009571A3"/>
    <w:rsid w:val="00974A13"/>
    <w:rsid w:val="009F7950"/>
    <w:rsid w:val="00A233DC"/>
    <w:rsid w:val="00A44E06"/>
    <w:rsid w:val="00A77125"/>
    <w:rsid w:val="00A944B3"/>
    <w:rsid w:val="00AA2D8F"/>
    <w:rsid w:val="00AA490A"/>
    <w:rsid w:val="00AC7C06"/>
    <w:rsid w:val="00AD1AE7"/>
    <w:rsid w:val="00AE7120"/>
    <w:rsid w:val="00B43752"/>
    <w:rsid w:val="00BB1F97"/>
    <w:rsid w:val="00BC410A"/>
    <w:rsid w:val="00BE2910"/>
    <w:rsid w:val="00BE2F6C"/>
    <w:rsid w:val="00BE7DB9"/>
    <w:rsid w:val="00BF3609"/>
    <w:rsid w:val="00BF7B6F"/>
    <w:rsid w:val="00C1447F"/>
    <w:rsid w:val="00C231D2"/>
    <w:rsid w:val="00C558B5"/>
    <w:rsid w:val="00C65554"/>
    <w:rsid w:val="00C76CA6"/>
    <w:rsid w:val="00C9050A"/>
    <w:rsid w:val="00CB0815"/>
    <w:rsid w:val="00CC039C"/>
    <w:rsid w:val="00DA3238"/>
    <w:rsid w:val="00DA4DE0"/>
    <w:rsid w:val="00DB1696"/>
    <w:rsid w:val="00DC22F1"/>
    <w:rsid w:val="00DE5EFC"/>
    <w:rsid w:val="00E16EC0"/>
    <w:rsid w:val="00E3247D"/>
    <w:rsid w:val="00E422E8"/>
    <w:rsid w:val="00E506FE"/>
    <w:rsid w:val="00E65722"/>
    <w:rsid w:val="00E66339"/>
    <w:rsid w:val="00E85339"/>
    <w:rsid w:val="00E929E1"/>
    <w:rsid w:val="00ED5F67"/>
    <w:rsid w:val="00EE36BC"/>
    <w:rsid w:val="00F43058"/>
    <w:rsid w:val="00F47790"/>
    <w:rsid w:val="00F8205F"/>
    <w:rsid w:val="00FB18FE"/>
    <w:rsid w:val="00FC1182"/>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568D2-0AFA-4C45-9D63-59688FAE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Title">
    <w:name w:val="Title"/>
    <w:basedOn w:val="Normal"/>
    <w:next w:val="Normal"/>
    <w:link w:val="TitleChar"/>
    <w:uiPriority w:val="10"/>
    <w:qFormat/>
    <w:rsid w:val="00E422E8"/>
    <w:pPr>
      <w:tabs>
        <w:tab w:val="left" w:pos="1985"/>
        <w:tab w:val="left" w:pos="2268"/>
      </w:tabs>
      <w:spacing w:after="0" w:line="240" w:lineRule="auto"/>
      <w:ind w:left="2268" w:hanging="2268"/>
    </w:pPr>
    <w:rPr>
      <w:rFonts w:ascii="Bookman Old Style" w:hAnsi="Bookman Old Style" w:cs="Tahoma"/>
      <w:b/>
      <w:sz w:val="24"/>
      <w:szCs w:val="24"/>
    </w:rPr>
  </w:style>
  <w:style w:type="character" w:customStyle="1" w:styleId="TitleChar">
    <w:name w:val="Title Char"/>
    <w:basedOn w:val="DefaultParagraphFont"/>
    <w:link w:val="Title"/>
    <w:uiPriority w:val="10"/>
    <w:rsid w:val="00E422E8"/>
    <w:rPr>
      <w:rFonts w:ascii="Bookman Old Style" w:eastAsia="Calibri" w:hAnsi="Bookman Old Style"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663624574">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4E8A-4D6F-4C3D-98E6-0FEC7175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3</cp:revision>
  <dcterms:created xsi:type="dcterms:W3CDTF">2017-03-23T10:53:00Z</dcterms:created>
  <dcterms:modified xsi:type="dcterms:W3CDTF">2017-03-24T13:52:00Z</dcterms:modified>
</cp:coreProperties>
</file>