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09" w:rsidRPr="004A522E" w:rsidRDefault="00501E09" w:rsidP="00274DC4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4A522E">
        <w:rPr>
          <w:rFonts w:ascii="Bookman Old Style" w:eastAsia="Cambria" w:hAnsi="Bookman Old Style" w:cs="Tahoma"/>
          <w:sz w:val="24"/>
          <w:szCs w:val="24"/>
        </w:rPr>
        <w:t>KOMPETENSI INTI DAN KOMPETENSI DASAR</w:t>
      </w:r>
    </w:p>
    <w:p w:rsidR="00FB0AAC" w:rsidRPr="004A522E" w:rsidRDefault="00501E09" w:rsidP="00274DC4">
      <w:pPr>
        <w:pBdr>
          <w:bottom w:val="single" w:sz="4" w:space="1" w:color="auto"/>
        </w:pBd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4A522E">
        <w:rPr>
          <w:rFonts w:ascii="Bookman Old Style" w:eastAsia="Cambria" w:hAnsi="Bookman Old Style" w:cs="Tahoma"/>
          <w:sz w:val="24"/>
          <w:szCs w:val="24"/>
        </w:rPr>
        <w:t>SEKOLAH MENENGAH KEJURUAN/MADRASAH ALIYAH KEJURUAN</w:t>
      </w:r>
    </w:p>
    <w:p w:rsidR="00501E09" w:rsidRPr="004A522E" w:rsidRDefault="00501E09" w:rsidP="00274DC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4A522E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FB0AAC" w:rsidRPr="004A522E">
        <w:rPr>
          <w:rFonts w:ascii="Bookman Old Style" w:hAnsi="Bookman Old Style" w:cs="Tahoma"/>
          <w:sz w:val="24"/>
          <w:szCs w:val="24"/>
          <w:lang w:val="id-ID"/>
        </w:rPr>
        <w:t>Teknologi dan Rekayasa</w:t>
      </w:r>
    </w:p>
    <w:p w:rsidR="00501E09" w:rsidRPr="004A522E" w:rsidRDefault="00501E09" w:rsidP="00274DC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FC1B32" w:rsidRPr="004A522E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FC1B32"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FC1B32" w:rsidRPr="004A522E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5444E6" w:rsidRPr="004A522E">
        <w:rPr>
          <w:rFonts w:ascii="Bookman Old Style" w:hAnsi="Bookman Old Style" w:cs="Tahoma"/>
          <w:sz w:val="24"/>
          <w:szCs w:val="24"/>
          <w:lang w:val="id-ID"/>
        </w:rPr>
        <w:t>Teknik</w:t>
      </w:r>
      <w:r w:rsidR="00FB0AAC" w:rsidRPr="004A522E">
        <w:rPr>
          <w:rFonts w:ascii="Bookman Old Style" w:hAnsi="Bookman Old Style" w:cs="Tahoma"/>
          <w:sz w:val="24"/>
          <w:szCs w:val="24"/>
          <w:lang w:val="id-ID"/>
        </w:rPr>
        <w:t xml:space="preserve"> Konstruksi dan Properti</w:t>
      </w:r>
    </w:p>
    <w:p w:rsidR="00501E09" w:rsidRPr="004A522E" w:rsidRDefault="00501E09" w:rsidP="00274DC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073DB6" w:rsidRPr="004A522E">
        <w:rPr>
          <w:rFonts w:ascii="Bookman Old Style" w:hAnsi="Bookman Old Style" w:cs="Tahoma"/>
          <w:sz w:val="24"/>
          <w:szCs w:val="24"/>
        </w:rPr>
        <w:t>Desain</w:t>
      </w:r>
      <w:proofErr w:type="spellEnd"/>
      <w:r w:rsidR="00073DB6" w:rsidRPr="004A522E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073DB6" w:rsidRPr="004A522E">
        <w:rPr>
          <w:rFonts w:ascii="Bookman Old Style" w:hAnsi="Bookman Old Style" w:cs="Tahoma"/>
          <w:sz w:val="24"/>
          <w:szCs w:val="24"/>
        </w:rPr>
        <w:t>Pemodelan</w:t>
      </w:r>
      <w:proofErr w:type="spellEnd"/>
      <w:r w:rsidR="00073DB6" w:rsidRPr="004A522E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073DB6" w:rsidRPr="004A522E">
        <w:rPr>
          <w:rFonts w:ascii="Bookman Old Style" w:hAnsi="Bookman Old Style" w:cs="Tahoma"/>
          <w:sz w:val="24"/>
          <w:szCs w:val="24"/>
        </w:rPr>
        <w:t>dan</w:t>
      </w:r>
      <w:proofErr w:type="spellEnd"/>
      <w:r w:rsidR="00073DB6" w:rsidRPr="004A522E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073DB6" w:rsidRPr="004A522E">
        <w:rPr>
          <w:rFonts w:ascii="Bookman Old Style" w:hAnsi="Bookman Old Style" w:cs="Tahoma"/>
          <w:sz w:val="24"/>
          <w:szCs w:val="24"/>
        </w:rPr>
        <w:t>Informasi</w:t>
      </w:r>
      <w:proofErr w:type="spellEnd"/>
      <w:r w:rsidR="00073DB6" w:rsidRPr="004A522E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073DB6" w:rsidRPr="004A522E">
        <w:rPr>
          <w:rFonts w:ascii="Bookman Old Style" w:hAnsi="Bookman Old Style" w:cs="Tahoma"/>
          <w:sz w:val="24"/>
          <w:szCs w:val="24"/>
        </w:rPr>
        <w:t>Bangunan</w:t>
      </w:r>
      <w:proofErr w:type="spellEnd"/>
      <w:r w:rsidR="00FC1B32"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EF46DD" w:rsidRPr="004A522E">
        <w:rPr>
          <w:rFonts w:ascii="Bookman Old Style" w:hAnsi="Bookman Old Style" w:cs="Tahoma"/>
          <w:sz w:val="24"/>
          <w:szCs w:val="24"/>
          <w:lang w:val="en-ID"/>
        </w:rPr>
        <w:t>(</w:t>
      </w:r>
      <w:r w:rsidR="006F5770" w:rsidRPr="004A522E">
        <w:rPr>
          <w:rFonts w:ascii="Bookman Old Style" w:hAnsi="Bookman Old Style" w:cs="Tahoma"/>
          <w:sz w:val="24"/>
          <w:szCs w:val="24"/>
          <w:lang w:val="id-ID"/>
        </w:rPr>
        <w:t>3</w:t>
      </w:r>
      <w:r w:rsidR="00FC1B32"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C1B32" w:rsidRPr="004A522E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="00FC1B32" w:rsidRPr="004A522E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501E09" w:rsidRPr="004A522E" w:rsidRDefault="00501E09" w:rsidP="00274DC4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4A522E" w:rsidRDefault="00501E09" w:rsidP="00274DC4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4A522E" w:rsidRDefault="00501E09" w:rsidP="00274DC4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4A522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4A522E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501E09" w:rsidRPr="004A522E" w:rsidRDefault="00501E09" w:rsidP="00274DC4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4A522E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4A522E" w:rsidRDefault="00501E09" w:rsidP="00274DC4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316"/>
      </w:tblGrid>
      <w:tr w:rsidR="00CD1F5A" w:rsidRPr="004A522E" w:rsidTr="004A522E">
        <w:trPr>
          <w:tblHeader/>
        </w:trPr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4A522E" w:rsidRDefault="00CD1F5A" w:rsidP="0027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4A522E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A522E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A522E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A522E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4A522E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4A522E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I 3</w:t>
            </w:r>
          </w:p>
          <w:p w:rsidR="00CD1F5A" w:rsidRPr="004A522E" w:rsidRDefault="00CD1F5A" w:rsidP="0027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A522E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A522E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4A522E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G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A522E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4A522E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4A522E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HU</w:t>
            </w:r>
            <w:r w:rsidRPr="004A522E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4A522E" w:rsidRDefault="00CD1F5A" w:rsidP="0027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4A522E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A522E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A522E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A522E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4A522E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4A522E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I 4</w:t>
            </w:r>
          </w:p>
          <w:p w:rsidR="00CD1F5A" w:rsidRPr="004A522E" w:rsidRDefault="00CD1F5A" w:rsidP="0027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A522E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K</w:t>
            </w:r>
            <w:r w:rsidRPr="004A522E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A522E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A522E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R</w:t>
            </w:r>
            <w:r w:rsidRPr="004A522E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AM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A522E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I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LA</w:t>
            </w:r>
            <w:r w:rsidRPr="004A522E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N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)</w:t>
            </w:r>
          </w:p>
        </w:tc>
      </w:tr>
      <w:tr w:rsidR="00CD1F5A" w:rsidRPr="004A522E" w:rsidTr="00350432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CD1F5A" w:rsidRPr="004A522E" w:rsidRDefault="00CD1F5A" w:rsidP="00274DC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A522E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4A522E">
              <w:rPr>
                <w:rFonts w:ascii="Bookman Old Style" w:hAnsi="Bookman Old Style" w:cs="Tahoma"/>
                <w:sz w:val="24"/>
                <w:szCs w:val="24"/>
              </w:rPr>
              <w:t>, m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enerapkan</w:t>
            </w:r>
            <w:r w:rsidRPr="004A522E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4A522E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A522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4A522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pengetahuan faktual, konseptual, operasional lanjut, dan metakognitif secara multidisiplin sesuai dengan bidang dan lingkup kerja </w:t>
            </w:r>
            <w:proofErr w:type="spellStart"/>
            <w:r w:rsidR="00073DB6" w:rsidRPr="004A522E">
              <w:rPr>
                <w:rFonts w:ascii="Bookman Old Style" w:hAnsi="Bookman Old Style" w:cs="Tahoma"/>
                <w:sz w:val="24"/>
                <w:szCs w:val="24"/>
              </w:rPr>
              <w:t>Desain</w:t>
            </w:r>
            <w:proofErr w:type="spellEnd"/>
            <w:r w:rsidR="00073DB6" w:rsidRPr="004A522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073DB6" w:rsidRPr="004A522E">
              <w:rPr>
                <w:rFonts w:ascii="Bookman Old Style" w:hAnsi="Bookman Old Style" w:cs="Tahoma"/>
                <w:sz w:val="24"/>
                <w:szCs w:val="24"/>
              </w:rPr>
              <w:t>Pemodelan</w:t>
            </w:r>
            <w:proofErr w:type="spellEnd"/>
            <w:r w:rsidR="00073DB6" w:rsidRPr="004A522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073DB6" w:rsidRPr="004A522E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="00073DB6" w:rsidRPr="004A522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073DB6" w:rsidRPr="004A522E">
              <w:rPr>
                <w:rFonts w:ascii="Bookman Old Style" w:hAnsi="Bookman Old Style" w:cs="Tahoma"/>
                <w:sz w:val="24"/>
                <w:szCs w:val="24"/>
              </w:rPr>
              <w:t>Informasi</w:t>
            </w:r>
            <w:proofErr w:type="spellEnd"/>
            <w:r w:rsidR="00073DB6" w:rsidRPr="004A522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073DB6" w:rsidRPr="004A522E">
              <w:rPr>
                <w:rFonts w:ascii="Bookman Old Style" w:hAnsi="Bookman Old Style" w:cs="Tahoma"/>
                <w:sz w:val="24"/>
                <w:szCs w:val="24"/>
              </w:rPr>
              <w:t>Bangunan</w:t>
            </w:r>
            <w:proofErr w:type="spellEnd"/>
            <w:r w:rsidR="00073DB6"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sebagai bagian dari keluarga, sekolah, dunia 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CD1F5A" w:rsidRPr="004A522E" w:rsidRDefault="00CD1F5A" w:rsidP="00274DC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3DB6" w:rsidRPr="004A522E">
              <w:rPr>
                <w:rFonts w:ascii="Bookman Old Style" w:hAnsi="Bookman Old Style" w:cs="Tahoma"/>
                <w:sz w:val="24"/>
                <w:szCs w:val="24"/>
                <w:lang w:val="en-US"/>
              </w:rPr>
              <w:t>Desain</w:t>
            </w:r>
            <w:proofErr w:type="spellEnd"/>
            <w:r w:rsidR="00073DB6" w:rsidRPr="004A522E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3DB6" w:rsidRPr="004A522E">
              <w:rPr>
                <w:rFonts w:ascii="Bookman Old Style" w:hAnsi="Bookman Old Style" w:cs="Tahoma"/>
                <w:sz w:val="24"/>
                <w:szCs w:val="24"/>
                <w:lang w:val="en-US"/>
              </w:rPr>
              <w:t>Pemodelan</w:t>
            </w:r>
            <w:proofErr w:type="spellEnd"/>
            <w:r w:rsidR="00073DB6" w:rsidRPr="004A522E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3DB6" w:rsidRPr="004A522E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="00073DB6" w:rsidRPr="004A522E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3DB6" w:rsidRPr="004A522E">
              <w:rPr>
                <w:rFonts w:ascii="Bookman Old Style" w:hAnsi="Bookman Old Style" w:cs="Tahoma"/>
                <w:sz w:val="24"/>
                <w:szCs w:val="24"/>
                <w:lang w:val="en-US"/>
              </w:rPr>
              <w:t>Informasi</w:t>
            </w:r>
            <w:proofErr w:type="spellEnd"/>
            <w:r w:rsidR="00073DB6" w:rsidRPr="004A522E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3DB6" w:rsidRPr="004A522E">
              <w:rPr>
                <w:rFonts w:ascii="Bookman Old Style" w:hAnsi="Bookman Old Style" w:cs="Tahoma"/>
                <w:sz w:val="24"/>
                <w:szCs w:val="24"/>
                <w:lang w:val="en-US"/>
              </w:rPr>
              <w:t>Bangunan</w:t>
            </w:r>
            <w:proofErr w:type="spellEnd"/>
            <w:r w:rsidR="00274DC4" w:rsidRPr="004A522E">
              <w:rPr>
                <w:rFonts w:ascii="Bookman Old Style" w:hAnsi="Bookman Old Style" w:cs="Tahoma"/>
                <w:sz w:val="24"/>
                <w:szCs w:val="24"/>
              </w:rPr>
              <w:t xml:space="preserve">.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Menampilkan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kinerja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mandiri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mutu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kuantitas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terukur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</w:p>
          <w:p w:rsidR="00CD1F5A" w:rsidRPr="004A522E" w:rsidRDefault="00CD1F5A" w:rsidP="00274DC4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CD1F5A" w:rsidRPr="004A522E" w:rsidRDefault="00CD1F5A" w:rsidP="00274DC4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Menunjukkan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sampai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tindakan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orisinal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4A522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6F5770" w:rsidRPr="004A522E" w:rsidRDefault="006F5770" w:rsidP="00A04DAD">
      <w:pPr>
        <w:spacing w:after="0" w:line="240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80759C" w:rsidRPr="004A522E" w:rsidRDefault="0080759C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  <w:r w:rsidRPr="004A522E">
        <w:rPr>
          <w:rFonts w:ascii="Bookman Old Style" w:hAnsi="Bookman Old Style" w:cs="Tahoma"/>
          <w:sz w:val="24"/>
          <w:szCs w:val="24"/>
        </w:rPr>
        <w:br w:type="page"/>
      </w:r>
      <w:bookmarkStart w:id="0" w:name="_GoBack"/>
      <w:bookmarkEnd w:id="0"/>
    </w:p>
    <w:p w:rsidR="00A04DAD" w:rsidRPr="004A522E" w:rsidRDefault="00A04DAD" w:rsidP="00A04DAD">
      <w:pPr>
        <w:spacing w:after="0" w:line="240" w:lineRule="auto"/>
        <w:rPr>
          <w:rFonts w:ascii="Bookman Old Style" w:hAnsi="Bookman Old Style" w:cs="Tahoma"/>
          <w:sz w:val="24"/>
          <w:szCs w:val="24"/>
          <w:lang w:val="id-ID"/>
        </w:rPr>
      </w:pPr>
      <w:r w:rsidRPr="004A522E">
        <w:rPr>
          <w:rFonts w:ascii="Bookman Old Style" w:hAnsi="Bookman Old Style" w:cs="Tahoma"/>
          <w:sz w:val="24"/>
          <w:szCs w:val="24"/>
        </w:rPr>
        <w:lastRenderedPageBreak/>
        <w:t xml:space="preserve">Mata </w:t>
      </w:r>
      <w:proofErr w:type="spellStart"/>
      <w:r w:rsidRPr="004A522E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4A522E">
        <w:rPr>
          <w:rFonts w:ascii="Bookman Old Style" w:hAnsi="Bookman Old Style" w:cs="Tahoma"/>
          <w:sz w:val="24"/>
          <w:szCs w:val="24"/>
        </w:rPr>
        <w:t xml:space="preserve">: </w:t>
      </w:r>
      <w:r w:rsidRPr="004A522E">
        <w:rPr>
          <w:rFonts w:ascii="Bookman Old Style" w:hAnsi="Bookman Old Style" w:cs="Tahoma"/>
          <w:sz w:val="24"/>
          <w:szCs w:val="24"/>
          <w:lang w:val="id-ID"/>
        </w:rPr>
        <w:t>Gambar Teknik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7"/>
        <w:gridCol w:w="994"/>
        <w:gridCol w:w="2017"/>
        <w:gridCol w:w="1683"/>
      </w:tblGrid>
      <w:tr w:rsidR="00A04DAD" w:rsidRPr="004A522E" w:rsidTr="00514FBC">
        <w:trPr>
          <w:tblHeader/>
        </w:trPr>
        <w:tc>
          <w:tcPr>
            <w:tcW w:w="1348" w:type="pct"/>
            <w:shd w:val="clear" w:color="auto" w:fill="auto"/>
            <w:vAlign w:val="center"/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UNIT KOMPETENSI</w:t>
            </w: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SKEMA SERTIFIKASI</w:t>
            </w:r>
          </w:p>
        </w:tc>
      </w:tr>
      <w:tr w:rsidR="00B764F9" w:rsidRPr="004A522E" w:rsidTr="00514FBC">
        <w:tc>
          <w:tcPr>
            <w:tcW w:w="1348" w:type="pct"/>
            <w:shd w:val="clear" w:color="auto" w:fill="auto"/>
          </w:tcPr>
          <w:p w:rsidR="00B764F9" w:rsidRPr="004A522E" w:rsidRDefault="00B764F9" w:rsidP="00DB734B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Memahami jenis-jenis dan </w:t>
            </w:r>
            <w:r w:rsidRPr="004A522E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fungsi</w:t>
            </w:r>
            <w:r w:rsidRPr="004A522E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spacing w:val="-2"/>
                <w:sz w:val="24"/>
                <w:szCs w:val="24"/>
              </w:rPr>
              <w:t>peralatan</w:t>
            </w:r>
            <w:proofErr w:type="spellEnd"/>
            <w:r w:rsidRPr="004A522E">
              <w:rPr>
                <w:rFonts w:ascii="Bookman Old Style" w:hAnsi="Bookman Old Style" w:cs="Tahoma"/>
                <w:spacing w:val="-2"/>
                <w:sz w:val="24"/>
                <w:szCs w:val="24"/>
              </w:rPr>
              <w:t>.</w:t>
            </w:r>
          </w:p>
        </w:tc>
        <w:tc>
          <w:tcPr>
            <w:tcW w:w="1139" w:type="pct"/>
            <w:shd w:val="clear" w:color="auto" w:fill="auto"/>
          </w:tcPr>
          <w:p w:rsidR="00B764F9" w:rsidRPr="004A522E" w:rsidRDefault="00B764F9" w:rsidP="00DB734B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Mempresentasikan jenis-jenis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dan fungsi peralatan</w:t>
            </w:r>
          </w:p>
        </w:tc>
        <w:tc>
          <w:tcPr>
            <w:tcW w:w="532" w:type="pct"/>
            <w:shd w:val="clear" w:color="auto" w:fill="auto"/>
          </w:tcPr>
          <w:p w:rsidR="00B764F9" w:rsidRPr="004A522E" w:rsidRDefault="00B764F9" w:rsidP="005021CC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6 JP</w:t>
            </w:r>
          </w:p>
        </w:tc>
        <w:tc>
          <w:tcPr>
            <w:tcW w:w="1080" w:type="pct"/>
            <w:shd w:val="clear" w:color="auto" w:fill="auto"/>
          </w:tcPr>
          <w:p w:rsidR="00B764F9" w:rsidRPr="004A522E" w:rsidRDefault="00B764F9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INA.5220. 123.01.04 .06</w:t>
            </w:r>
          </w:p>
          <w:p w:rsidR="00B764F9" w:rsidRPr="004A522E" w:rsidRDefault="00B764F9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Mengidentifikasi bahan dan alat yang diperlukan.</w:t>
            </w:r>
          </w:p>
        </w:tc>
        <w:tc>
          <w:tcPr>
            <w:tcW w:w="902" w:type="pct"/>
          </w:tcPr>
          <w:p w:rsidR="00B764F9" w:rsidRPr="004A522E" w:rsidRDefault="00B764F9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Gambar</w:t>
            </w:r>
          </w:p>
          <w:p w:rsidR="00B764F9" w:rsidRPr="004A522E" w:rsidRDefault="00B764F9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 5220. 123.01</w:t>
            </w:r>
          </w:p>
          <w:p w:rsidR="00B764F9" w:rsidRPr="004A522E" w:rsidRDefault="00B764F9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Kementerian Pekerjaan Umum</w:t>
            </w:r>
          </w:p>
          <w:p w:rsidR="00B764F9" w:rsidRPr="004A522E" w:rsidRDefault="00B764F9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B764F9" w:rsidRPr="004A522E" w:rsidTr="00514FBC">
        <w:tc>
          <w:tcPr>
            <w:tcW w:w="1348" w:type="pct"/>
            <w:shd w:val="clear" w:color="auto" w:fill="auto"/>
          </w:tcPr>
          <w:p w:rsidR="00B764F9" w:rsidRPr="004A522E" w:rsidRDefault="00B764F9" w:rsidP="005E2B2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Menerapkan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prosedur penggunaan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peralatan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menggambar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teknik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1139" w:type="pct"/>
            <w:shd w:val="clear" w:color="auto" w:fill="auto"/>
          </w:tcPr>
          <w:p w:rsidR="00B764F9" w:rsidRPr="004A522E" w:rsidRDefault="00B764F9" w:rsidP="005E2B29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Mendemonstrasikan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peralatan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teknik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32" w:type="pct"/>
            <w:shd w:val="clear" w:color="auto" w:fill="auto"/>
          </w:tcPr>
          <w:p w:rsidR="00B764F9" w:rsidRPr="004A522E" w:rsidRDefault="00B764F9" w:rsidP="005021CC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6 JP</w:t>
            </w:r>
          </w:p>
        </w:tc>
        <w:tc>
          <w:tcPr>
            <w:tcW w:w="1080" w:type="pct"/>
            <w:shd w:val="clear" w:color="auto" w:fill="auto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2" w:type="pct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B764F9" w:rsidRPr="004A522E" w:rsidTr="00514FBC">
        <w:tc>
          <w:tcPr>
            <w:tcW w:w="1348" w:type="pct"/>
            <w:shd w:val="clear" w:color="auto" w:fill="auto"/>
          </w:tcPr>
          <w:p w:rsidR="00B764F9" w:rsidRPr="004A522E" w:rsidRDefault="00B764F9" w:rsidP="005E2B2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Menerapkan konsep dan aturan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jenis-jenis garis pada gambar teknik.</w:t>
            </w:r>
          </w:p>
        </w:tc>
        <w:tc>
          <w:tcPr>
            <w:tcW w:w="1139" w:type="pct"/>
            <w:shd w:val="clear" w:color="auto" w:fill="auto"/>
          </w:tcPr>
          <w:p w:rsidR="00B764F9" w:rsidRPr="004A522E" w:rsidRDefault="00B764F9" w:rsidP="005E2B29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Menggambar jenis-jenis garis pada gambar teknik.</w:t>
            </w:r>
          </w:p>
        </w:tc>
        <w:tc>
          <w:tcPr>
            <w:tcW w:w="532" w:type="pct"/>
            <w:shd w:val="clear" w:color="auto" w:fill="auto"/>
          </w:tcPr>
          <w:p w:rsidR="00B764F9" w:rsidRPr="004A522E" w:rsidRDefault="00B764F9" w:rsidP="005021CC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9 JP</w:t>
            </w:r>
          </w:p>
        </w:tc>
        <w:tc>
          <w:tcPr>
            <w:tcW w:w="1080" w:type="pct"/>
            <w:shd w:val="clear" w:color="auto" w:fill="auto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2" w:type="pct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B764F9" w:rsidRPr="004A522E" w:rsidTr="00514FBC">
        <w:tc>
          <w:tcPr>
            <w:tcW w:w="1348" w:type="pct"/>
            <w:shd w:val="clear" w:color="auto" w:fill="auto"/>
          </w:tcPr>
          <w:p w:rsidR="00B764F9" w:rsidRPr="004A522E" w:rsidRDefault="00B764F9" w:rsidP="005007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Menerapkan prosedur menggambar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huruf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angka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etiket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pada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teknik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764F9" w:rsidRPr="004A522E" w:rsidRDefault="00B764F9" w:rsidP="005E2B29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Menggambar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huruf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angka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etiket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pada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532" w:type="pct"/>
            <w:shd w:val="clear" w:color="auto" w:fill="auto"/>
          </w:tcPr>
          <w:p w:rsidR="00B764F9" w:rsidRPr="004A522E" w:rsidRDefault="00B764F9" w:rsidP="005021CC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9 JP</w:t>
            </w:r>
          </w:p>
        </w:tc>
        <w:tc>
          <w:tcPr>
            <w:tcW w:w="1080" w:type="pct"/>
            <w:shd w:val="clear" w:color="auto" w:fill="auto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2" w:type="pct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B764F9" w:rsidRPr="004A522E" w:rsidTr="00514FBC">
        <w:tc>
          <w:tcPr>
            <w:tcW w:w="1348" w:type="pct"/>
            <w:shd w:val="clear" w:color="auto" w:fill="auto"/>
          </w:tcPr>
          <w:p w:rsidR="00B764F9" w:rsidRPr="004A522E" w:rsidRDefault="00B764F9" w:rsidP="00B604FE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Menerapkan prosedur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bentuk-bentuk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bidang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139" w:type="pct"/>
            <w:shd w:val="clear" w:color="auto" w:fill="auto"/>
          </w:tcPr>
          <w:p w:rsidR="00B764F9" w:rsidRPr="004A522E" w:rsidRDefault="00B764F9" w:rsidP="00EC447E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bentuk-bentuk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bidang</w:t>
            </w:r>
          </w:p>
        </w:tc>
        <w:tc>
          <w:tcPr>
            <w:tcW w:w="532" w:type="pct"/>
            <w:shd w:val="clear" w:color="auto" w:fill="auto"/>
          </w:tcPr>
          <w:p w:rsidR="00B764F9" w:rsidRPr="004A522E" w:rsidRDefault="00B764F9" w:rsidP="005021CC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15 JP</w:t>
            </w:r>
          </w:p>
        </w:tc>
        <w:tc>
          <w:tcPr>
            <w:tcW w:w="1080" w:type="pct"/>
            <w:shd w:val="clear" w:color="auto" w:fill="auto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2" w:type="pct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B764F9" w:rsidRPr="004A522E" w:rsidTr="00514FBC">
        <w:tc>
          <w:tcPr>
            <w:tcW w:w="1348" w:type="pct"/>
            <w:shd w:val="clear" w:color="auto" w:fill="auto"/>
          </w:tcPr>
          <w:p w:rsidR="00B764F9" w:rsidRPr="004A522E" w:rsidRDefault="00B764F9" w:rsidP="00B604FE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Menerapkan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prosedur membuat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proyeksi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orthogonal (2D) </w:t>
            </w:r>
          </w:p>
        </w:tc>
        <w:tc>
          <w:tcPr>
            <w:tcW w:w="1139" w:type="pct"/>
            <w:shd w:val="clear" w:color="auto" w:fill="auto"/>
          </w:tcPr>
          <w:p w:rsidR="00B764F9" w:rsidRPr="004A522E" w:rsidRDefault="00B764F9" w:rsidP="0050079A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Menggambar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proyeksi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orthogonal (2D). </w:t>
            </w:r>
          </w:p>
        </w:tc>
        <w:tc>
          <w:tcPr>
            <w:tcW w:w="532" w:type="pct"/>
            <w:shd w:val="clear" w:color="auto" w:fill="auto"/>
          </w:tcPr>
          <w:p w:rsidR="00B764F9" w:rsidRPr="004A522E" w:rsidRDefault="00B764F9" w:rsidP="005021CC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15 JP</w:t>
            </w:r>
          </w:p>
        </w:tc>
        <w:tc>
          <w:tcPr>
            <w:tcW w:w="1080" w:type="pct"/>
            <w:shd w:val="clear" w:color="auto" w:fill="auto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2" w:type="pct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B764F9" w:rsidRPr="004A522E" w:rsidTr="00514FBC">
        <w:tc>
          <w:tcPr>
            <w:tcW w:w="1348" w:type="pct"/>
            <w:shd w:val="clear" w:color="auto" w:fill="auto"/>
          </w:tcPr>
          <w:p w:rsidR="00B764F9" w:rsidRPr="004A522E" w:rsidRDefault="00B764F9" w:rsidP="005007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Menerapkan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prosedur membuat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proyeksi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piktorial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(3D) </w:t>
            </w:r>
          </w:p>
        </w:tc>
        <w:tc>
          <w:tcPr>
            <w:tcW w:w="1139" w:type="pct"/>
            <w:shd w:val="clear" w:color="auto" w:fill="auto"/>
          </w:tcPr>
          <w:p w:rsidR="00B764F9" w:rsidRPr="004A522E" w:rsidRDefault="00B764F9" w:rsidP="0050079A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Menggambar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proyeksi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piktorial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(3D)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.</w:t>
            </w:r>
          </w:p>
        </w:tc>
        <w:tc>
          <w:tcPr>
            <w:tcW w:w="532" w:type="pct"/>
            <w:shd w:val="clear" w:color="auto" w:fill="auto"/>
          </w:tcPr>
          <w:p w:rsidR="00B764F9" w:rsidRPr="004A522E" w:rsidRDefault="00B764F9" w:rsidP="005021CC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15 JP</w:t>
            </w:r>
          </w:p>
        </w:tc>
        <w:tc>
          <w:tcPr>
            <w:tcW w:w="1080" w:type="pct"/>
            <w:shd w:val="clear" w:color="auto" w:fill="auto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2" w:type="pct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B764F9" w:rsidRPr="004A522E" w:rsidTr="00514FBC">
        <w:tc>
          <w:tcPr>
            <w:tcW w:w="1348" w:type="pct"/>
            <w:shd w:val="clear" w:color="auto" w:fill="auto"/>
          </w:tcPr>
          <w:p w:rsidR="00B764F9" w:rsidRPr="004A522E" w:rsidRDefault="00B764F9" w:rsidP="00E453F0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lastRenderedPageBreak/>
              <w:t>Memahami jenis-jenis gambar potongan dan aturan penggambarannya</w:t>
            </w:r>
          </w:p>
        </w:tc>
        <w:tc>
          <w:tcPr>
            <w:tcW w:w="1139" w:type="pct"/>
            <w:shd w:val="clear" w:color="auto" w:fill="auto"/>
          </w:tcPr>
          <w:p w:rsidR="00B764F9" w:rsidRPr="004A522E" w:rsidRDefault="00B764F9" w:rsidP="005E2B29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Menyajikan jenis-jenis gambar potongan dan aturan penggambarannya</w:t>
            </w:r>
          </w:p>
        </w:tc>
        <w:tc>
          <w:tcPr>
            <w:tcW w:w="532" w:type="pct"/>
            <w:shd w:val="clear" w:color="auto" w:fill="auto"/>
          </w:tcPr>
          <w:p w:rsidR="00B764F9" w:rsidRPr="004A522E" w:rsidRDefault="00B764F9" w:rsidP="005021CC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12 JP</w:t>
            </w:r>
          </w:p>
        </w:tc>
        <w:tc>
          <w:tcPr>
            <w:tcW w:w="1080" w:type="pct"/>
            <w:shd w:val="clear" w:color="auto" w:fill="auto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2" w:type="pct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B764F9" w:rsidRPr="004A522E" w:rsidTr="00514FBC">
        <w:tc>
          <w:tcPr>
            <w:tcW w:w="1348" w:type="pct"/>
            <w:shd w:val="clear" w:color="auto" w:fill="auto"/>
          </w:tcPr>
          <w:p w:rsidR="00B764F9" w:rsidRPr="004A522E" w:rsidRDefault="00B764F9" w:rsidP="00E453F0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Menerapkan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aturan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tanda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pemotongan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letak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hasil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potongan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1139" w:type="pct"/>
            <w:shd w:val="clear" w:color="auto" w:fill="auto"/>
          </w:tcPr>
          <w:p w:rsidR="00B764F9" w:rsidRPr="004A522E" w:rsidRDefault="00B764F9" w:rsidP="005E2B29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Membuat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potongan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sesuai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tanda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pemotongan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aturan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tata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letak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hasil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potongan</w:t>
            </w:r>
            <w:proofErr w:type="spellEnd"/>
          </w:p>
        </w:tc>
        <w:tc>
          <w:tcPr>
            <w:tcW w:w="532" w:type="pct"/>
            <w:shd w:val="clear" w:color="auto" w:fill="auto"/>
          </w:tcPr>
          <w:p w:rsidR="00B764F9" w:rsidRPr="004A522E" w:rsidRDefault="00B764F9" w:rsidP="005021CC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3 JP</w:t>
            </w:r>
          </w:p>
        </w:tc>
        <w:tc>
          <w:tcPr>
            <w:tcW w:w="1080" w:type="pct"/>
            <w:shd w:val="clear" w:color="auto" w:fill="auto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2" w:type="pct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B764F9" w:rsidRPr="004A522E" w:rsidTr="00514FBC">
        <w:tc>
          <w:tcPr>
            <w:tcW w:w="1348" w:type="pct"/>
            <w:shd w:val="clear" w:color="auto" w:fill="auto"/>
          </w:tcPr>
          <w:p w:rsidR="00B764F9" w:rsidRPr="004A522E" w:rsidRDefault="00B764F9" w:rsidP="00B52D9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Menerapkan aturan simbol, notasi, dan dimensi pada gambar teknik.</w:t>
            </w:r>
          </w:p>
        </w:tc>
        <w:tc>
          <w:tcPr>
            <w:tcW w:w="1139" w:type="pct"/>
            <w:shd w:val="clear" w:color="auto" w:fill="auto"/>
          </w:tcPr>
          <w:p w:rsidR="00B764F9" w:rsidRPr="004A522E" w:rsidRDefault="00B764F9" w:rsidP="00B52D93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 xml:space="preserve">Menggambar simbol, notasi, dan dimensi pada gambar teknik. </w:t>
            </w:r>
          </w:p>
        </w:tc>
        <w:tc>
          <w:tcPr>
            <w:tcW w:w="532" w:type="pct"/>
            <w:shd w:val="clear" w:color="auto" w:fill="auto"/>
          </w:tcPr>
          <w:p w:rsidR="00B764F9" w:rsidRPr="004A522E" w:rsidRDefault="00B764F9" w:rsidP="005021CC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6 JP</w:t>
            </w:r>
          </w:p>
        </w:tc>
        <w:tc>
          <w:tcPr>
            <w:tcW w:w="1080" w:type="pct"/>
            <w:shd w:val="clear" w:color="auto" w:fill="auto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2" w:type="pct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B764F9" w:rsidRPr="004A522E" w:rsidTr="00514FBC">
        <w:tc>
          <w:tcPr>
            <w:tcW w:w="1348" w:type="pct"/>
            <w:shd w:val="clear" w:color="auto" w:fill="auto"/>
          </w:tcPr>
          <w:p w:rsidR="00B764F9" w:rsidRPr="004A522E" w:rsidRDefault="00B764F9" w:rsidP="00EC447E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 xml:space="preserve">Mengevaluasi penggambaran simbol, notasi, dan dimensi. </w:t>
            </w:r>
          </w:p>
        </w:tc>
        <w:tc>
          <w:tcPr>
            <w:tcW w:w="1139" w:type="pct"/>
            <w:shd w:val="clear" w:color="auto" w:fill="auto"/>
          </w:tcPr>
          <w:p w:rsidR="00B764F9" w:rsidRPr="004A522E" w:rsidRDefault="00B764F9" w:rsidP="00EC447E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Memeriksa hasil penggambaran simbol, notasi, dan dimensi</w:t>
            </w:r>
            <w:r w:rsidRPr="004A522E">
              <w:rPr>
                <w:rFonts w:ascii="Bookman Old Style" w:hAnsi="Bookman Old Style" w:cs="Tahoma"/>
                <w:color w:val="00B0F0"/>
                <w:spacing w:val="-2"/>
                <w:sz w:val="24"/>
                <w:szCs w:val="24"/>
                <w:lang w:val="id-ID"/>
              </w:rPr>
              <w:t>.</w:t>
            </w:r>
          </w:p>
        </w:tc>
        <w:tc>
          <w:tcPr>
            <w:tcW w:w="532" w:type="pct"/>
            <w:shd w:val="clear" w:color="auto" w:fill="auto"/>
          </w:tcPr>
          <w:p w:rsidR="00B764F9" w:rsidRPr="004A522E" w:rsidRDefault="00B764F9" w:rsidP="005021CC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6 JP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auto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B764F9" w:rsidRPr="004A522E" w:rsidTr="00514FBC">
        <w:tc>
          <w:tcPr>
            <w:tcW w:w="1348" w:type="pct"/>
            <w:shd w:val="clear" w:color="auto" w:fill="auto"/>
          </w:tcPr>
          <w:p w:rsidR="00B764F9" w:rsidRPr="004A522E" w:rsidRDefault="00B764F9" w:rsidP="005E2B2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Menganalisis konsep tata letak gambar teknik</w:t>
            </w:r>
          </w:p>
        </w:tc>
        <w:tc>
          <w:tcPr>
            <w:tcW w:w="1139" w:type="pct"/>
            <w:shd w:val="clear" w:color="auto" w:fill="auto"/>
          </w:tcPr>
          <w:p w:rsidR="00B764F9" w:rsidRPr="004A522E" w:rsidRDefault="00B764F9" w:rsidP="005E2B29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Mengatur tata letak gambar teknik.</w:t>
            </w:r>
          </w:p>
        </w:tc>
        <w:tc>
          <w:tcPr>
            <w:tcW w:w="532" w:type="pct"/>
            <w:shd w:val="clear" w:color="auto" w:fill="auto"/>
          </w:tcPr>
          <w:p w:rsidR="00B764F9" w:rsidRPr="004A522E" w:rsidRDefault="00B764F9" w:rsidP="005021CC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6 JP</w:t>
            </w:r>
          </w:p>
        </w:tc>
        <w:tc>
          <w:tcPr>
            <w:tcW w:w="1080" w:type="pct"/>
            <w:shd w:val="clear" w:color="auto" w:fill="auto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2" w:type="pct"/>
          </w:tcPr>
          <w:p w:rsidR="00B764F9" w:rsidRPr="004A522E" w:rsidRDefault="00B764F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E2B29" w:rsidRPr="004A522E" w:rsidTr="00514FBC">
        <w:tc>
          <w:tcPr>
            <w:tcW w:w="2486" w:type="pct"/>
            <w:gridSpan w:val="2"/>
          </w:tcPr>
          <w:p w:rsidR="005E2B29" w:rsidRPr="004A522E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JUMLAH JAM</w:t>
            </w:r>
          </w:p>
        </w:tc>
        <w:tc>
          <w:tcPr>
            <w:tcW w:w="532" w:type="pct"/>
            <w:shd w:val="clear" w:color="auto" w:fill="auto"/>
          </w:tcPr>
          <w:p w:rsidR="005E2B29" w:rsidRPr="004A522E" w:rsidRDefault="005E2B29" w:rsidP="00B764F9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1</w:t>
            </w:r>
            <w:r w:rsidR="00B764F9" w:rsidRPr="004A522E">
              <w:rPr>
                <w:rFonts w:ascii="Bookman Old Style" w:hAnsi="Bookman Old Style" w:cs="Tahoma"/>
                <w:sz w:val="24"/>
                <w:szCs w:val="24"/>
              </w:rPr>
              <w:t>08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1080" w:type="pct"/>
            <w:shd w:val="clear" w:color="auto" w:fill="auto"/>
          </w:tcPr>
          <w:p w:rsidR="005E2B29" w:rsidRPr="004A522E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2" w:type="pct"/>
          </w:tcPr>
          <w:p w:rsidR="005E2B29" w:rsidRPr="004A522E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A04DAD" w:rsidRPr="004A522E" w:rsidRDefault="00A04DAD" w:rsidP="00A04DAD">
      <w:pPr>
        <w:spacing w:after="0" w:line="240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A04DAD" w:rsidRPr="004A522E" w:rsidRDefault="00A04DAD" w:rsidP="00A04DAD">
      <w:pPr>
        <w:spacing w:before="0" w:after="200" w:line="276" w:lineRule="auto"/>
        <w:rPr>
          <w:rFonts w:ascii="Bookman Old Style" w:hAnsi="Bookman Old Style" w:cs="Tahoma"/>
          <w:sz w:val="24"/>
          <w:szCs w:val="24"/>
          <w:lang w:val="id-ID"/>
        </w:rPr>
      </w:pPr>
      <w:r w:rsidRPr="004A522E">
        <w:rPr>
          <w:rFonts w:ascii="Bookman Old Style" w:hAnsi="Bookman Old Style" w:cs="Tahoma"/>
          <w:sz w:val="24"/>
          <w:szCs w:val="24"/>
          <w:lang w:val="id-ID"/>
        </w:rPr>
        <w:br w:type="page"/>
      </w:r>
    </w:p>
    <w:p w:rsidR="00A04DAD" w:rsidRPr="004A522E" w:rsidRDefault="00A04DAD" w:rsidP="00A04DAD">
      <w:pPr>
        <w:spacing w:after="0" w:line="240" w:lineRule="auto"/>
        <w:rPr>
          <w:rFonts w:ascii="Bookman Old Style" w:hAnsi="Bookman Old Style" w:cs="Tahoma"/>
          <w:sz w:val="24"/>
          <w:szCs w:val="24"/>
          <w:lang w:val="id-ID"/>
        </w:rPr>
      </w:pPr>
      <w:r w:rsidRPr="004A522E">
        <w:rPr>
          <w:rFonts w:ascii="Bookman Old Style" w:hAnsi="Bookman Old Style" w:cs="Tahoma"/>
          <w:sz w:val="24"/>
          <w:szCs w:val="24"/>
          <w:lang w:val="id-ID"/>
        </w:rPr>
        <w:lastRenderedPageBreak/>
        <w:t>M</w:t>
      </w:r>
      <w:proofErr w:type="spellStart"/>
      <w:r w:rsidRPr="004A522E">
        <w:rPr>
          <w:rFonts w:ascii="Bookman Old Style" w:hAnsi="Bookman Old Style" w:cs="Tahoma"/>
          <w:sz w:val="24"/>
          <w:szCs w:val="24"/>
        </w:rPr>
        <w:t>ata</w:t>
      </w:r>
      <w:proofErr w:type="spellEnd"/>
      <w:r w:rsidRPr="004A522E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4A522E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4A522E">
        <w:rPr>
          <w:rFonts w:ascii="Bookman Old Style" w:hAnsi="Bookman Old Style" w:cs="Tahoma"/>
          <w:sz w:val="24"/>
          <w:szCs w:val="24"/>
        </w:rPr>
        <w:t xml:space="preserve">: </w:t>
      </w:r>
      <w:r w:rsidRPr="004A522E">
        <w:rPr>
          <w:rFonts w:ascii="Bookman Old Style" w:hAnsi="Bookman Old Style" w:cs="Tahoma"/>
          <w:sz w:val="24"/>
          <w:szCs w:val="24"/>
          <w:lang w:val="id-ID"/>
        </w:rPr>
        <w:t>Mekanika Teknik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126"/>
        <w:gridCol w:w="994"/>
        <w:gridCol w:w="2028"/>
        <w:gridCol w:w="1672"/>
      </w:tblGrid>
      <w:tr w:rsidR="00A04DAD" w:rsidRPr="004A522E" w:rsidTr="00514FBC">
        <w:trPr>
          <w:tblHeader/>
        </w:trPr>
        <w:tc>
          <w:tcPr>
            <w:tcW w:w="1349" w:type="pct"/>
            <w:shd w:val="clear" w:color="auto" w:fill="auto"/>
            <w:vAlign w:val="center"/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UNIT KOMPETENSI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SKEMA SERTIFIKASI</w:t>
            </w:r>
          </w:p>
        </w:tc>
      </w:tr>
      <w:tr w:rsidR="00A04DAD" w:rsidRPr="004A522E" w:rsidTr="00514FBC">
        <w:tc>
          <w:tcPr>
            <w:tcW w:w="1349" w:type="pct"/>
            <w:shd w:val="clear" w:color="auto" w:fill="auto"/>
          </w:tcPr>
          <w:p w:rsidR="00A04DAD" w:rsidRPr="004A522E" w:rsidRDefault="00FD0330" w:rsidP="00FD0330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596" w:right="57" w:hanging="596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Memahami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elemen-elemen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:rsidR="00A04DAD" w:rsidRPr="004A522E" w:rsidRDefault="00FD0330" w:rsidP="00FD0330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542" w:right="57" w:hanging="426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Menyajikan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elemen-elemen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32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sz w:val="24"/>
                <w:szCs w:val="24"/>
              </w:rPr>
              <w:t>6 JP</w:t>
            </w:r>
          </w:p>
        </w:tc>
        <w:tc>
          <w:tcPr>
            <w:tcW w:w="1086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6" w:type="pct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4A522E" w:rsidTr="00514FBC">
        <w:tc>
          <w:tcPr>
            <w:tcW w:w="1349" w:type="pct"/>
            <w:shd w:val="clear" w:color="auto" w:fill="auto"/>
          </w:tcPr>
          <w:p w:rsidR="00A04DAD" w:rsidRPr="004A522E" w:rsidRDefault="00A04DAD" w:rsidP="00A04DA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Memahami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faktor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yang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mempengaruhi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berdasarkan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kriteria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desain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pembebanan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8" w:type="pct"/>
            <w:shd w:val="clear" w:color="auto" w:fill="auto"/>
          </w:tcPr>
          <w:p w:rsidR="00A04DAD" w:rsidRPr="004A522E" w:rsidRDefault="00057005" w:rsidP="00A04DAD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Menyajikan</w:t>
            </w:r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faktor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yang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mempengaruhi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berdasarkan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kriteria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desain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dan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pembebanan</w:t>
            </w:r>
            <w:proofErr w:type="spellEnd"/>
          </w:p>
        </w:tc>
        <w:tc>
          <w:tcPr>
            <w:tcW w:w="532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sz w:val="24"/>
                <w:szCs w:val="24"/>
              </w:rPr>
              <w:t>9 JP</w:t>
            </w:r>
          </w:p>
        </w:tc>
        <w:tc>
          <w:tcPr>
            <w:tcW w:w="1086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6" w:type="pct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4A522E" w:rsidTr="00514FBC">
        <w:tc>
          <w:tcPr>
            <w:tcW w:w="1349" w:type="pct"/>
            <w:shd w:val="clear" w:color="auto" w:fill="auto"/>
          </w:tcPr>
          <w:p w:rsidR="00A04DAD" w:rsidRPr="004A522E" w:rsidRDefault="00A04DAD" w:rsidP="00A04DA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Memahami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macam-macam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gaya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dalam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1138" w:type="pct"/>
            <w:shd w:val="clear" w:color="auto" w:fill="auto"/>
          </w:tcPr>
          <w:p w:rsidR="00A04DAD" w:rsidRPr="004A522E" w:rsidRDefault="00A04DAD" w:rsidP="00057005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="00057005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Menyajikan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macam-macam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gaya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dalam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532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sz w:val="24"/>
                <w:szCs w:val="24"/>
              </w:rPr>
              <w:t>9 JP</w:t>
            </w:r>
          </w:p>
        </w:tc>
        <w:tc>
          <w:tcPr>
            <w:tcW w:w="1086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6" w:type="pct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4A522E" w:rsidTr="00514FBC">
        <w:tc>
          <w:tcPr>
            <w:tcW w:w="1349" w:type="pct"/>
            <w:shd w:val="clear" w:color="auto" w:fill="auto"/>
          </w:tcPr>
          <w:p w:rsidR="00A04DAD" w:rsidRPr="004A522E" w:rsidRDefault="00057005" w:rsidP="00A04DA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Menerapkan</w:t>
            </w:r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cara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menyusun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gaya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dalam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1138" w:type="pct"/>
            <w:shd w:val="clear" w:color="auto" w:fill="auto"/>
          </w:tcPr>
          <w:p w:rsidR="00A04DAD" w:rsidRPr="004A522E" w:rsidRDefault="008C6CE7" w:rsidP="00A04DAD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Membuat susunan dan perhitungan</w:t>
            </w:r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gaya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dalam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532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sz w:val="24"/>
                <w:szCs w:val="24"/>
              </w:rPr>
              <w:t>15 JP</w:t>
            </w:r>
          </w:p>
        </w:tc>
        <w:tc>
          <w:tcPr>
            <w:tcW w:w="1086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6" w:type="pct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4A522E" w:rsidTr="00514FBC">
        <w:tc>
          <w:tcPr>
            <w:tcW w:w="1349" w:type="pct"/>
            <w:shd w:val="clear" w:color="auto" w:fill="auto"/>
          </w:tcPr>
          <w:p w:rsidR="00A04DAD" w:rsidRPr="004A522E" w:rsidRDefault="00115416" w:rsidP="00115416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Menganalisis gaya-gaya dalam (momen, geser dan normal)</w:t>
            </w:r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pada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1138" w:type="pct"/>
            <w:shd w:val="clear" w:color="auto" w:fill="auto"/>
          </w:tcPr>
          <w:p w:rsidR="00A04DAD" w:rsidRPr="004A522E" w:rsidRDefault="00A04DAD" w:rsidP="00115416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542" w:right="57" w:hanging="485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="00115416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Menghitung gaya-gaya dalam (momen, geser dan normal)</w:t>
            </w:r>
            <w:r w:rsidR="00115416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115416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pada</w:t>
            </w:r>
            <w:proofErr w:type="spellEnd"/>
            <w:r w:rsidR="00115416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115416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="00115416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115416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  <w:r w:rsidR="00115416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.</w:t>
            </w:r>
          </w:p>
        </w:tc>
        <w:tc>
          <w:tcPr>
            <w:tcW w:w="532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sz w:val="24"/>
                <w:szCs w:val="24"/>
              </w:rPr>
              <w:t>12 JP</w:t>
            </w:r>
          </w:p>
        </w:tc>
        <w:tc>
          <w:tcPr>
            <w:tcW w:w="1086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6" w:type="pct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4A522E" w:rsidTr="00514FBC">
        <w:tc>
          <w:tcPr>
            <w:tcW w:w="1349" w:type="pct"/>
            <w:shd w:val="clear" w:color="auto" w:fill="auto"/>
          </w:tcPr>
          <w:p w:rsidR="00A04DAD" w:rsidRPr="004A522E" w:rsidRDefault="00115416" w:rsidP="00115416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Menganalisis</w:t>
            </w:r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keseimbangan gaya pada</w:t>
            </w:r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konstruksi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balok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lastRenderedPageBreak/>
              <w:t>sederhana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.</w:t>
            </w:r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8" w:type="pct"/>
            <w:shd w:val="clear" w:color="auto" w:fill="auto"/>
          </w:tcPr>
          <w:p w:rsidR="00A04DAD" w:rsidRPr="004A522E" w:rsidRDefault="00115416" w:rsidP="00115416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lastRenderedPageBreak/>
              <w:t>Menghitung</w:t>
            </w:r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keseimbangan gaya pada 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lastRenderedPageBreak/>
              <w:t>konstruksi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balok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sederhana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532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sz w:val="24"/>
                <w:szCs w:val="24"/>
              </w:rPr>
              <w:lastRenderedPageBreak/>
              <w:t>15 JP</w:t>
            </w:r>
          </w:p>
        </w:tc>
        <w:tc>
          <w:tcPr>
            <w:tcW w:w="1086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6" w:type="pct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4A522E" w:rsidTr="00514FBC">
        <w:tc>
          <w:tcPr>
            <w:tcW w:w="1349" w:type="pct"/>
            <w:shd w:val="clear" w:color="auto" w:fill="auto"/>
          </w:tcPr>
          <w:p w:rsidR="00A04DAD" w:rsidRPr="004A522E" w:rsidRDefault="00115416" w:rsidP="00A04DA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lastRenderedPageBreak/>
              <w:t>Menganalisis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gaya-gaya</w:t>
            </w:r>
            <w:proofErr w:type="spellEnd"/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batang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pada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konstruksi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rangka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1138" w:type="pct"/>
            <w:shd w:val="clear" w:color="auto" w:fill="auto"/>
          </w:tcPr>
          <w:p w:rsidR="00A04DAD" w:rsidRPr="004A522E" w:rsidRDefault="00115416" w:rsidP="00A04DAD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Menghitung</w:t>
            </w:r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gaya</w:t>
            </w:r>
            <w:proofErr w:type="spellEnd"/>
            <w:r w:rsidR="00830EAB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-gaya</w:t>
            </w:r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batang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pada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konstruksi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rangka</w:t>
            </w:r>
            <w:proofErr w:type="spellEnd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532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sz w:val="24"/>
                <w:szCs w:val="24"/>
              </w:rPr>
              <w:t>12 JP</w:t>
            </w:r>
          </w:p>
        </w:tc>
        <w:tc>
          <w:tcPr>
            <w:tcW w:w="1086" w:type="pct"/>
            <w:shd w:val="clear" w:color="auto" w:fill="auto"/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96" w:type="pct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C3AC2" w:rsidRPr="004A522E" w:rsidTr="00514FBC">
        <w:tc>
          <w:tcPr>
            <w:tcW w:w="1349" w:type="pct"/>
            <w:shd w:val="clear" w:color="auto" w:fill="auto"/>
          </w:tcPr>
          <w:p w:rsidR="00DC3AC2" w:rsidRPr="004A522E" w:rsidRDefault="00DC3AC2" w:rsidP="008A4D2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Menganalisis tegangan-tegangan yang terjadi pada balok</w:t>
            </w:r>
          </w:p>
        </w:tc>
        <w:tc>
          <w:tcPr>
            <w:tcW w:w="1138" w:type="pct"/>
            <w:shd w:val="clear" w:color="auto" w:fill="auto"/>
          </w:tcPr>
          <w:p w:rsidR="00DC3AC2" w:rsidRPr="004A522E" w:rsidRDefault="00DC3AC2" w:rsidP="008A4D23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Menghitung tegangan-tegangan yang terjadi pada balok</w:t>
            </w:r>
          </w:p>
        </w:tc>
        <w:tc>
          <w:tcPr>
            <w:tcW w:w="532" w:type="pct"/>
            <w:shd w:val="clear" w:color="auto" w:fill="auto"/>
          </w:tcPr>
          <w:p w:rsidR="00DC3AC2" w:rsidRPr="004A522E" w:rsidRDefault="003C661B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/>
                <w:sz w:val="24"/>
                <w:szCs w:val="24"/>
                <w:lang w:val="id-ID"/>
              </w:rPr>
              <w:t>15 JP</w:t>
            </w:r>
          </w:p>
        </w:tc>
        <w:tc>
          <w:tcPr>
            <w:tcW w:w="1086" w:type="pct"/>
            <w:shd w:val="clear" w:color="auto" w:fill="auto"/>
          </w:tcPr>
          <w:p w:rsidR="00DC3AC2" w:rsidRPr="004A522E" w:rsidRDefault="00DC3AC2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96" w:type="pct"/>
          </w:tcPr>
          <w:p w:rsidR="00DC3AC2" w:rsidRPr="004A522E" w:rsidRDefault="00DC3AC2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4A522E" w:rsidTr="00514FBC">
        <w:tc>
          <w:tcPr>
            <w:tcW w:w="1349" w:type="pct"/>
            <w:shd w:val="clear" w:color="auto" w:fill="auto"/>
          </w:tcPr>
          <w:p w:rsidR="00A04DAD" w:rsidRPr="004A522E" w:rsidRDefault="00A04DAD" w:rsidP="008A4D2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Mengevaluasi</w:t>
            </w: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="008A4D23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kekuatan balok sederhana berdasarkan tegangan yang terjadi.</w:t>
            </w:r>
          </w:p>
        </w:tc>
        <w:tc>
          <w:tcPr>
            <w:tcW w:w="1138" w:type="pct"/>
            <w:shd w:val="clear" w:color="auto" w:fill="auto"/>
          </w:tcPr>
          <w:p w:rsidR="00A04DAD" w:rsidRPr="004A522E" w:rsidRDefault="00B26409" w:rsidP="008A4D23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Melakukan pemeriksaan </w:t>
            </w:r>
            <w:r w:rsidR="008A4D23" w:rsidRPr="004A522E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kekuatan balok sederhana berdasarkan tegangan yang terjadi.</w:t>
            </w:r>
          </w:p>
        </w:tc>
        <w:tc>
          <w:tcPr>
            <w:tcW w:w="532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sz w:val="24"/>
                <w:szCs w:val="24"/>
              </w:rPr>
              <w:t>15 JP</w:t>
            </w:r>
          </w:p>
        </w:tc>
        <w:tc>
          <w:tcPr>
            <w:tcW w:w="1086" w:type="pct"/>
            <w:shd w:val="clear" w:color="auto" w:fill="auto"/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96" w:type="pct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4A522E" w:rsidTr="00514FBC">
        <w:tc>
          <w:tcPr>
            <w:tcW w:w="2486" w:type="pct"/>
            <w:gridSpan w:val="2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JUMLAH JAM</w:t>
            </w:r>
          </w:p>
        </w:tc>
        <w:tc>
          <w:tcPr>
            <w:tcW w:w="532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108 JP</w:t>
            </w:r>
          </w:p>
        </w:tc>
        <w:tc>
          <w:tcPr>
            <w:tcW w:w="1086" w:type="pct"/>
            <w:shd w:val="clear" w:color="auto" w:fill="auto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96" w:type="pct"/>
          </w:tcPr>
          <w:p w:rsidR="00A04DAD" w:rsidRPr="004A522E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A04DAD" w:rsidRPr="004A522E" w:rsidRDefault="00A04DAD" w:rsidP="00A04DAD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p w:rsidR="00A04DAD" w:rsidRPr="004A522E" w:rsidRDefault="00A04DAD" w:rsidP="00A04DAD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p w:rsidR="00A04DAD" w:rsidRPr="004A522E" w:rsidRDefault="00A04DAD" w:rsidP="00A04DAD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p w:rsidR="00514FBC" w:rsidRPr="004A522E" w:rsidRDefault="00514FBC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  <w:r w:rsidRPr="004A522E">
        <w:rPr>
          <w:rFonts w:ascii="Bookman Old Style" w:hAnsi="Bookman Old Style" w:cs="Tahoma"/>
          <w:sz w:val="24"/>
          <w:szCs w:val="24"/>
        </w:rPr>
        <w:br w:type="page"/>
      </w:r>
    </w:p>
    <w:p w:rsidR="00A04DAD" w:rsidRPr="004A522E" w:rsidRDefault="00A04DAD" w:rsidP="00A04DAD">
      <w:pPr>
        <w:spacing w:after="0" w:line="240" w:lineRule="auto"/>
        <w:rPr>
          <w:rFonts w:ascii="Bookman Old Style" w:hAnsi="Bookman Old Style" w:cs="Tahoma"/>
          <w:sz w:val="24"/>
          <w:szCs w:val="24"/>
          <w:lang w:val="id-ID"/>
        </w:rPr>
      </w:pPr>
      <w:r w:rsidRPr="004A522E">
        <w:rPr>
          <w:rFonts w:ascii="Bookman Old Style" w:hAnsi="Bookman Old Style" w:cs="Tahoma"/>
          <w:sz w:val="24"/>
          <w:szCs w:val="24"/>
        </w:rPr>
        <w:lastRenderedPageBreak/>
        <w:t xml:space="preserve">Mata </w:t>
      </w:r>
      <w:proofErr w:type="spellStart"/>
      <w:r w:rsidRPr="004A522E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4A522E">
        <w:rPr>
          <w:rFonts w:ascii="Bookman Old Style" w:hAnsi="Bookman Old Style" w:cs="Tahoma"/>
          <w:sz w:val="24"/>
          <w:szCs w:val="24"/>
        </w:rPr>
        <w:t xml:space="preserve">: </w:t>
      </w:r>
      <w:r w:rsidR="00073DB6" w:rsidRPr="004A522E">
        <w:rPr>
          <w:rFonts w:ascii="Bookman Old Style" w:hAnsi="Bookman Old Style" w:cs="Tahoma"/>
          <w:sz w:val="24"/>
          <w:szCs w:val="24"/>
          <w:lang w:val="id-ID"/>
        </w:rPr>
        <w:t>Dasar-Dasar Konstruksi Dan Teknik Pengukuran Tanah</w:t>
      </w:r>
    </w:p>
    <w:p w:rsidR="00C85358" w:rsidRPr="004A522E" w:rsidRDefault="00C85358" w:rsidP="00A04DAD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126"/>
        <w:gridCol w:w="994"/>
        <w:gridCol w:w="2092"/>
        <w:gridCol w:w="1610"/>
      </w:tblGrid>
      <w:tr w:rsidR="00A04DAD" w:rsidRPr="004A522E" w:rsidTr="00514FBC">
        <w:trPr>
          <w:tblHeader/>
        </w:trPr>
        <w:tc>
          <w:tcPr>
            <w:tcW w:w="1348" w:type="pct"/>
            <w:shd w:val="clear" w:color="auto" w:fill="auto"/>
            <w:vAlign w:val="center"/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UNIT KOMPETENSI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A04DAD" w:rsidRPr="004A522E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</w:rPr>
              <w:t>SKEMA SERTIFIKASI</w:t>
            </w: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AE5143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Menerapkan</w:t>
            </w: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Keselamatan dan Kesehatan Kerja serta Lingkungan Hidup </w:t>
            </w: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K3LH pada pekerjaan bangunan</w:t>
            </w:r>
          </w:p>
        </w:tc>
        <w:tc>
          <w:tcPr>
            <w:tcW w:w="113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Melaksanakan K3LH </w:t>
            </w: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pada pekerjaan bangunan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7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 Ketentuan K3 (Keselamatan dan Kesehatan Kerja) dan Lingkungan Kerja</w:t>
            </w:r>
          </w:p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INA.5200.222.01.01.06</w:t>
            </w:r>
          </w:p>
        </w:tc>
        <w:tc>
          <w:tcPr>
            <w:tcW w:w="862" w:type="pct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Departemen Pekerjaan Umum, Mandor Tukang Batu/Bata</w:t>
            </w: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AE5143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Memahami jenis-jenis konstruksi/ bangunan (bangunan gedung, jalan</w:t>
            </w: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dan</w:t>
            </w: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jembatan)</w:t>
            </w:r>
          </w:p>
          <w:p w:rsidR="00DA2C4E" w:rsidRPr="004A522E" w:rsidRDefault="00DA2C4E" w:rsidP="00AE5143">
            <w:pPr>
              <w:pStyle w:val="ListParagraph"/>
              <w:spacing w:before="120" w:after="0" w:line="240" w:lineRule="auto"/>
              <w:ind w:left="563"/>
              <w:contextualSpacing w:val="0"/>
              <w:rPr>
                <w:rFonts w:ascii="Bookman Old Style" w:eastAsia="SimSun" w:hAnsi="Bookman Old Style" w:cs="Tahoma"/>
                <w:sz w:val="24"/>
                <w:szCs w:val="24"/>
              </w:rPr>
            </w:pPr>
          </w:p>
        </w:tc>
        <w:tc>
          <w:tcPr>
            <w:tcW w:w="1138" w:type="pct"/>
          </w:tcPr>
          <w:p w:rsidR="00DA2C4E" w:rsidRPr="004A522E" w:rsidRDefault="00DA2C4E" w:rsidP="00AE5143">
            <w:pPr>
              <w:pStyle w:val="ListParagraph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Menyajikan jenis-jenis konstruksi/ bangunan (bangunan gedung, jalan</w:t>
            </w: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dan</w:t>
            </w: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jembatan)</w:t>
            </w:r>
            <w:r w:rsidRPr="004A522E">
              <w:rPr>
                <w:rFonts w:ascii="Bookman Old Style" w:hAnsi="Bookman Old Style" w:cs="Tahoma"/>
                <w:noProof/>
                <w:sz w:val="24"/>
                <w:szCs w:val="24"/>
              </w:rPr>
              <w:t xml:space="preserve"> </w:t>
            </w:r>
          </w:p>
          <w:p w:rsidR="00DA2C4E" w:rsidRPr="004A522E" w:rsidRDefault="00DA2C4E" w:rsidP="00AE5143">
            <w:pPr>
              <w:pStyle w:val="ListParagraph"/>
              <w:spacing w:before="120" w:after="0" w:line="240" w:lineRule="auto"/>
              <w:ind w:left="563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7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AE5143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Memahami spesifikasi dan karakteristik kayu </w:t>
            </w:r>
          </w:p>
        </w:tc>
        <w:tc>
          <w:tcPr>
            <w:tcW w:w="1138" w:type="pct"/>
          </w:tcPr>
          <w:p w:rsidR="00DA2C4E" w:rsidRPr="004A522E" w:rsidRDefault="00DA2C4E" w:rsidP="00AE5143">
            <w:pPr>
              <w:pStyle w:val="ListParagraph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Mempresentasikan spesifikasi dan karakteristik kayu </w:t>
            </w:r>
          </w:p>
          <w:p w:rsidR="00DA2C4E" w:rsidRPr="004A522E" w:rsidRDefault="00DA2C4E" w:rsidP="00AE5143">
            <w:pPr>
              <w:pStyle w:val="ListParagraph"/>
              <w:spacing w:before="120" w:after="0" w:line="240" w:lineRule="auto"/>
              <w:ind w:left="563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7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Memahami spesifikasi dan karakteristik beton.</w:t>
            </w:r>
          </w:p>
        </w:tc>
        <w:tc>
          <w:tcPr>
            <w:tcW w:w="113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Mempresentasikan spesifikasi dan karakteristik beton.</w:t>
            </w:r>
          </w:p>
          <w:p w:rsidR="00DA2C4E" w:rsidRPr="004A522E" w:rsidRDefault="00DA2C4E" w:rsidP="00AE5143">
            <w:pPr>
              <w:pStyle w:val="ListParagraph"/>
              <w:spacing w:before="120" w:after="0" w:line="240" w:lineRule="auto"/>
              <w:ind w:left="563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7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Memahami spesifikasi dan karakteristik baja.</w:t>
            </w:r>
          </w:p>
          <w:p w:rsidR="00DA2C4E" w:rsidRPr="004A522E" w:rsidRDefault="00DA2C4E" w:rsidP="00AE5143">
            <w:pPr>
              <w:pStyle w:val="ListParagraph"/>
              <w:spacing w:before="120" w:after="0" w:line="240" w:lineRule="auto"/>
              <w:ind w:left="563"/>
              <w:contextualSpacing w:val="0"/>
              <w:rPr>
                <w:rFonts w:ascii="Bookman Old Style" w:eastAsia="SimSun" w:hAnsi="Bookman Old Style" w:cs="Tahoma"/>
                <w:sz w:val="24"/>
                <w:szCs w:val="24"/>
              </w:rPr>
            </w:pPr>
          </w:p>
        </w:tc>
        <w:tc>
          <w:tcPr>
            <w:tcW w:w="113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Mempresentasikan spesifikasi dan karakteristik baja. </w:t>
            </w:r>
          </w:p>
          <w:p w:rsidR="00DA2C4E" w:rsidRPr="004A522E" w:rsidRDefault="00DA2C4E" w:rsidP="00AE5143">
            <w:pPr>
              <w:pStyle w:val="ListParagraph"/>
              <w:spacing w:before="120" w:after="0" w:line="240" w:lineRule="auto"/>
              <w:ind w:left="563"/>
              <w:contextualSpacing w:val="0"/>
              <w:rPr>
                <w:rFonts w:ascii="Bookman Old Style" w:eastAsia="SimSun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7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Menerapkan prosedur </w:t>
            </w: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pekerjaan konstruksi beton</w:t>
            </w:r>
          </w:p>
        </w:tc>
        <w:tc>
          <w:tcPr>
            <w:tcW w:w="113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 xml:space="preserve">Melaksanakan </w:t>
            </w: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 xml:space="preserve">pekerjaan konstruksi beton 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14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Menerapkan prosedur pekerjaan konstruksi baja</w:t>
            </w:r>
          </w:p>
        </w:tc>
        <w:tc>
          <w:tcPr>
            <w:tcW w:w="113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Melaksanakan pekerjaan konstruksi baja 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14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Menerapkan prosedur pekerjaan konstruksi kayu</w:t>
            </w:r>
          </w:p>
        </w:tc>
        <w:tc>
          <w:tcPr>
            <w:tcW w:w="113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Melaksanakan pekerjaan konstruksi kayu 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14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DA2C4E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Menerapkan prosedur pekerjaan tanah</w:t>
            </w:r>
          </w:p>
        </w:tc>
        <w:tc>
          <w:tcPr>
            <w:tcW w:w="1138" w:type="pct"/>
          </w:tcPr>
          <w:p w:rsidR="00DA2C4E" w:rsidRPr="004A522E" w:rsidRDefault="00DA2C4E" w:rsidP="00DA2C4E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Melaksanakan pekerjaan tanah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14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Menerapkan prosedur pekerjaan konstruksi batu</w:t>
            </w:r>
          </w:p>
        </w:tc>
        <w:tc>
          <w:tcPr>
            <w:tcW w:w="113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Melaksanakan pekerjaan konstruksi batu 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14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Memahami jenis-jenis alat berat pada pekerjaan konstruksi.</w:t>
            </w:r>
          </w:p>
        </w:tc>
        <w:tc>
          <w:tcPr>
            <w:tcW w:w="113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Mempresentasikan jenis-jenis alat berat pada pekerjaan konstruksi.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7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 penggunaan material dan alat untuk pekerjaan konstruksi.</w:t>
            </w:r>
          </w:p>
        </w:tc>
        <w:tc>
          <w:tcPr>
            <w:tcW w:w="113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Merencanakan penggunaan material dan alat untuk pekerjaan konstruksi. 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14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413AAB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Mengevaluasi pekerjaan konstruksi</w:t>
            </w:r>
          </w:p>
        </w:tc>
        <w:tc>
          <w:tcPr>
            <w:tcW w:w="1138" w:type="pct"/>
          </w:tcPr>
          <w:p w:rsidR="00DA2C4E" w:rsidRPr="004A522E" w:rsidRDefault="00DA2C4E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Melakukan perbaikan hasil pekerjaan konstruksi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14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DA2C4E" w:rsidRPr="004A522E" w:rsidRDefault="00DA2C4E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Menerapkan prinsip-prinsip teknik pengukuran </w:t>
            </w: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tanah.</w:t>
            </w:r>
          </w:p>
        </w:tc>
        <w:tc>
          <w:tcPr>
            <w:tcW w:w="113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 xml:space="preserve">Melaksanakan pengukuran sesuai </w:t>
            </w: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dengan prinsip-prinsip ukur tanah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14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Menerapkan prosedur keselamatan dan kesehatan kerja serta lingkungan hidup K3LH pekerjaan ukur tanah</w:t>
            </w:r>
          </w:p>
        </w:tc>
        <w:tc>
          <w:tcPr>
            <w:tcW w:w="113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Melaksanakan keselamatan dan kesehatan kerja serta lingkungan hidup K3LH pekerjaan ukur tanah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7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Menggunakan Perlengkapan K3, Menerapkan teknik dan cara Pengukuran yang aman, Menerapkan Peraturan K3</w:t>
            </w:r>
          </w:p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INA.5211.211.02</w:t>
            </w:r>
          </w:p>
        </w:tc>
        <w:tc>
          <w:tcPr>
            <w:tcW w:w="862" w:type="pct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Ukur Tanah</w:t>
            </w:r>
          </w:p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(Departemen Pekerjaan Umum)</w:t>
            </w: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Menerapkan prosedur pengoperasian jenis-jenis peralatan survei dan pemetaan.</w:t>
            </w:r>
          </w:p>
        </w:tc>
        <w:tc>
          <w:tcPr>
            <w:tcW w:w="113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Mengoperasi-kan peralatan  survey dan pemetaan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7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Mengoperasikan Alat Ukur</w:t>
            </w:r>
          </w:p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INA.5211.211.02</w:t>
            </w:r>
          </w:p>
        </w:tc>
        <w:tc>
          <w:tcPr>
            <w:tcW w:w="862" w:type="pct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Ukur Tanah</w:t>
            </w:r>
          </w:p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(Departemen Pekerjaan Umum)</w:t>
            </w: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Menerapkan prosedur pekerjaan survey dan pemetaan sederhana</w:t>
            </w:r>
          </w:p>
        </w:tc>
        <w:tc>
          <w:tcPr>
            <w:tcW w:w="113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Melaksanakan pekerjaan  survey dan pemetaan sederhana 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14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Menerapkan  teknik pengoperasian alat sipat datar (leveling) dan alat sipat ruang (theodolit).</w:t>
            </w:r>
          </w:p>
        </w:tc>
        <w:tc>
          <w:tcPr>
            <w:tcW w:w="113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Melaksanakan pengukuran dengan alat sipat datar (leveling) dan alat sipat ruang (theodolit).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28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Melaksanakan Pengukuran Untuk Menentukan Posisi suatu Titik secara Vertikal dan Horisontal</w:t>
            </w:r>
          </w:p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INA.5211.211.02</w:t>
            </w:r>
          </w:p>
        </w:tc>
        <w:tc>
          <w:tcPr>
            <w:tcW w:w="862" w:type="pct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Ukur Tanah</w:t>
            </w:r>
          </w:p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(Departemen Pekerjaan Umum)</w:t>
            </w: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Menerapkan  teknik perawatan dan pengecekan jenis optic</w:t>
            </w:r>
          </w:p>
        </w:tc>
        <w:tc>
          <w:tcPr>
            <w:tcW w:w="113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Melakukan perawatan dan pengecekan alat jenis optik.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7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Menentukan kelaikan alat ukur yang akan digunakan</w:t>
            </w:r>
          </w:p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INA.5211.211.02</w:t>
            </w:r>
          </w:p>
        </w:tc>
        <w:tc>
          <w:tcPr>
            <w:tcW w:w="862" w:type="pct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Ukur Tanah</w:t>
            </w:r>
          </w:p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(Departemen Pekerjaan Umum)</w:t>
            </w: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Menerapkan proses pengecekan kebenaran data pengukuran</w:t>
            </w:r>
          </w:p>
        </w:tc>
        <w:tc>
          <w:tcPr>
            <w:tcW w:w="113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Melakukan pengecekan kebenaran data pengukuran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7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Menghitung jarak, azimut, luas, volume</w:t>
            </w:r>
          </w:p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INA.5211.211.02</w:t>
            </w:r>
          </w:p>
        </w:tc>
        <w:tc>
          <w:tcPr>
            <w:tcW w:w="862" w:type="pct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Ukur Tanah</w:t>
            </w:r>
          </w:p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(Departemen Pekerjaan Umum)</w:t>
            </w: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Menerapkan teknik pengukuran dan pematokan (staking out) </w:t>
            </w:r>
          </w:p>
        </w:tc>
        <w:tc>
          <w:tcPr>
            <w:tcW w:w="113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Melakukan pengukuran dan pematokan (staking out) sesuai gambar kerja konstruksi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14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Staking out</w:t>
            </w:r>
          </w:p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INA.5211.211.02</w:t>
            </w:r>
          </w:p>
        </w:tc>
        <w:tc>
          <w:tcPr>
            <w:tcW w:w="862" w:type="pct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Ukur Tanah</w:t>
            </w:r>
          </w:p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(Departemen Pekerjaan Umum)</w:t>
            </w: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 data hasil pengukuran.</w:t>
            </w:r>
          </w:p>
        </w:tc>
        <w:tc>
          <w:tcPr>
            <w:tcW w:w="113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Membuat laporan hasil pengukuran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7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862" w:type="pct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DA2C4E" w:rsidRPr="004A522E" w:rsidTr="00514FBC">
        <w:tc>
          <w:tcPr>
            <w:tcW w:w="134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Mengevaluasi  hasil pengukuran berupa gambar kerja untuk pekerjaan konstruksi</w:t>
            </w:r>
          </w:p>
        </w:tc>
        <w:tc>
          <w:tcPr>
            <w:tcW w:w="1138" w:type="pct"/>
          </w:tcPr>
          <w:p w:rsidR="00DA2C4E" w:rsidRPr="004A522E" w:rsidRDefault="00DA2C4E" w:rsidP="0080759C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Memperbaiki hasil pengukuran berupa gambar kerja untuk pekerjaan konstruksi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2C4E" w:rsidRPr="004A522E" w:rsidRDefault="00DA2C4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A522E">
              <w:rPr>
                <w:rFonts w:ascii="Bookman Old Style" w:hAnsi="Bookman Old Style"/>
                <w:color w:val="000000"/>
                <w:sz w:val="24"/>
                <w:szCs w:val="24"/>
              </w:rPr>
              <w:t>7 JP</w:t>
            </w:r>
          </w:p>
        </w:tc>
        <w:tc>
          <w:tcPr>
            <w:tcW w:w="1120" w:type="pct"/>
            <w:shd w:val="clear" w:color="auto" w:fill="auto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Menghitung jarak, azimut, luas, volume</w:t>
            </w:r>
          </w:p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INA.5211.211.02</w:t>
            </w:r>
          </w:p>
        </w:tc>
        <w:tc>
          <w:tcPr>
            <w:tcW w:w="862" w:type="pct"/>
          </w:tcPr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Ukur Tanah</w:t>
            </w:r>
          </w:p>
          <w:p w:rsidR="00DA2C4E" w:rsidRPr="004A522E" w:rsidRDefault="00DA2C4E" w:rsidP="0026712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>(Departemen Pekerjaan Umum)</w:t>
            </w:r>
          </w:p>
        </w:tc>
      </w:tr>
      <w:tr w:rsidR="00055D81" w:rsidRPr="004A522E" w:rsidTr="00514FBC">
        <w:tc>
          <w:tcPr>
            <w:tcW w:w="2486" w:type="pct"/>
            <w:gridSpan w:val="2"/>
          </w:tcPr>
          <w:p w:rsidR="00055D81" w:rsidRPr="004A522E" w:rsidRDefault="00055D81" w:rsidP="00091FE6">
            <w:pPr>
              <w:widowControl w:val="0"/>
              <w:spacing w:after="0" w:line="240" w:lineRule="auto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4A522E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Jumlah Jam Pelajaran</w:t>
            </w:r>
          </w:p>
        </w:tc>
        <w:tc>
          <w:tcPr>
            <w:tcW w:w="532" w:type="pct"/>
            <w:shd w:val="clear" w:color="auto" w:fill="auto"/>
          </w:tcPr>
          <w:p w:rsidR="00055D81" w:rsidRPr="004A522E" w:rsidRDefault="00055D81" w:rsidP="00055D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A522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252 </w:t>
            </w:r>
            <w:r w:rsidR="006B4E72" w:rsidRPr="004A522E">
              <w:rPr>
                <w:rFonts w:ascii="Bookman Old Style" w:hAnsi="Bookman Old Style" w:cs="Tahoma"/>
                <w:sz w:val="24"/>
                <w:szCs w:val="24"/>
              </w:rPr>
              <w:t>JP</w:t>
            </w:r>
          </w:p>
        </w:tc>
        <w:tc>
          <w:tcPr>
            <w:tcW w:w="1120" w:type="pct"/>
            <w:shd w:val="clear" w:color="auto" w:fill="auto"/>
          </w:tcPr>
          <w:p w:rsidR="00055D81" w:rsidRPr="004A522E" w:rsidRDefault="00055D81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055D81" w:rsidRPr="004A522E" w:rsidRDefault="00055D81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8511DA" w:rsidRPr="004A522E" w:rsidRDefault="008511DA" w:rsidP="008511DA"/>
    <w:p w:rsidR="00FC1B32" w:rsidRPr="004A522E" w:rsidRDefault="00FC1B32" w:rsidP="008511DA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sectPr w:rsidR="00FC1B32" w:rsidRPr="004A522E" w:rsidSect="004A522E">
      <w:pgSz w:w="12242" w:h="18722" w:code="258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4253"/>
    <w:multiLevelType w:val="hybridMultilevel"/>
    <w:tmpl w:val="7EAE46CA"/>
    <w:lvl w:ilvl="0" w:tplc="1EF05366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713"/>
    <w:multiLevelType w:val="hybridMultilevel"/>
    <w:tmpl w:val="8618DB06"/>
    <w:lvl w:ilvl="0" w:tplc="D1CC3ACC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93854"/>
    <w:multiLevelType w:val="multilevel"/>
    <w:tmpl w:val="B4BE7AF2"/>
    <w:lvl w:ilvl="0">
      <w:start w:val="1"/>
      <w:numFmt w:val="decimal"/>
      <w:lvlText w:val="%1."/>
      <w:lvlJc w:val="left"/>
      <w:pPr>
        <w:ind w:left="720" w:hanging="360"/>
      </w:pPr>
      <w:rPr>
        <w:rFonts w:eastAsia="ヒラギノ角ゴ Pro W3" w:hint="default"/>
      </w:rPr>
    </w:lvl>
    <w:lvl w:ilvl="1">
      <w:start w:val="1"/>
      <w:numFmt w:val="decimal"/>
      <w:lvlText w:val="4.%2"/>
      <w:lvlJc w:val="left"/>
      <w:pPr>
        <w:ind w:left="89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4">
    <w:nsid w:val="0E144E06"/>
    <w:multiLevelType w:val="hybridMultilevel"/>
    <w:tmpl w:val="F4F27116"/>
    <w:lvl w:ilvl="0" w:tplc="54F22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372E4"/>
    <w:multiLevelType w:val="hybridMultilevel"/>
    <w:tmpl w:val="7258FD82"/>
    <w:lvl w:ilvl="0" w:tplc="F9E46B78">
      <w:start w:val="1"/>
      <w:numFmt w:val="decimal"/>
      <w:lvlText w:val="4.%1"/>
      <w:lvlJc w:val="left"/>
      <w:pPr>
        <w:ind w:left="795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58D654F"/>
    <w:multiLevelType w:val="hybridMultilevel"/>
    <w:tmpl w:val="B654639E"/>
    <w:lvl w:ilvl="0" w:tplc="D75A3FF6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9B3D61"/>
    <w:multiLevelType w:val="hybridMultilevel"/>
    <w:tmpl w:val="CCAEAB06"/>
    <w:lvl w:ilvl="0" w:tplc="18CA5758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240B9"/>
    <w:multiLevelType w:val="hybridMultilevel"/>
    <w:tmpl w:val="5688F2DC"/>
    <w:lvl w:ilvl="0" w:tplc="71625F5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7817C0"/>
    <w:multiLevelType w:val="multilevel"/>
    <w:tmpl w:val="A73E9F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FDE57B1"/>
    <w:multiLevelType w:val="hybridMultilevel"/>
    <w:tmpl w:val="D994BA1C"/>
    <w:lvl w:ilvl="0" w:tplc="68142F42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106B0"/>
    <w:multiLevelType w:val="hybridMultilevel"/>
    <w:tmpl w:val="97340CE6"/>
    <w:lvl w:ilvl="0" w:tplc="8202F3A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24998"/>
    <w:multiLevelType w:val="hybridMultilevel"/>
    <w:tmpl w:val="1E16A71E"/>
    <w:lvl w:ilvl="0" w:tplc="CF1A9BFA">
      <w:start w:val="1"/>
      <w:numFmt w:val="decimal"/>
      <w:lvlText w:val="4.%1"/>
      <w:lvlJc w:val="left"/>
      <w:pPr>
        <w:ind w:left="795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EC70059"/>
    <w:multiLevelType w:val="hybridMultilevel"/>
    <w:tmpl w:val="127C7568"/>
    <w:lvl w:ilvl="0" w:tplc="A5345F3A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01040F"/>
    <w:multiLevelType w:val="hybridMultilevel"/>
    <w:tmpl w:val="D41CB146"/>
    <w:lvl w:ilvl="0" w:tplc="6B3A215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717E6"/>
    <w:multiLevelType w:val="hybridMultilevel"/>
    <w:tmpl w:val="344EED1C"/>
    <w:lvl w:ilvl="0" w:tplc="477AA6C0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D117CA"/>
    <w:multiLevelType w:val="hybridMultilevel"/>
    <w:tmpl w:val="B59A6A92"/>
    <w:lvl w:ilvl="0" w:tplc="720223D4">
      <w:start w:val="1"/>
      <w:numFmt w:val="decimal"/>
      <w:lvlText w:val="3.%1"/>
      <w:lvlJc w:val="left"/>
      <w:pPr>
        <w:ind w:left="277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4B1F27"/>
    <w:multiLevelType w:val="multilevel"/>
    <w:tmpl w:val="D69C9EDE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83" w:hanging="7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4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769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178" w:hanging="180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741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664" w:hanging="2160"/>
      </w:pPr>
      <w:rPr>
        <w:rFonts w:eastAsia="Calibri" w:hint="default"/>
      </w:rPr>
    </w:lvl>
  </w:abstractNum>
  <w:abstractNum w:abstractNumId="25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852A61"/>
    <w:multiLevelType w:val="hybridMultilevel"/>
    <w:tmpl w:val="708AB980"/>
    <w:lvl w:ilvl="0" w:tplc="5876040E">
      <w:start w:val="1"/>
      <w:numFmt w:val="decimal"/>
      <w:lvlText w:val="3.%1"/>
      <w:lvlJc w:val="left"/>
      <w:pPr>
        <w:ind w:left="27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61C3D"/>
    <w:multiLevelType w:val="hybridMultilevel"/>
    <w:tmpl w:val="7CDA4CA0"/>
    <w:lvl w:ilvl="0" w:tplc="163EC9A4">
      <w:start w:val="1"/>
      <w:numFmt w:val="decimal"/>
      <w:lvlText w:val="4.%1"/>
      <w:lvlJc w:val="left"/>
      <w:pPr>
        <w:ind w:left="795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5"/>
  </w:num>
  <w:num w:numId="4">
    <w:abstractNumId w:val="11"/>
  </w:num>
  <w:num w:numId="5">
    <w:abstractNumId w:val="23"/>
  </w:num>
  <w:num w:numId="6">
    <w:abstractNumId w:val="17"/>
  </w:num>
  <w:num w:numId="7">
    <w:abstractNumId w:val="8"/>
  </w:num>
  <w:num w:numId="8">
    <w:abstractNumId w:val="2"/>
  </w:num>
  <w:num w:numId="9">
    <w:abstractNumId w:val="21"/>
  </w:num>
  <w:num w:numId="10">
    <w:abstractNumId w:val="16"/>
  </w:num>
  <w:num w:numId="11">
    <w:abstractNumId w:val="18"/>
  </w:num>
  <w:num w:numId="12">
    <w:abstractNumId w:val="0"/>
  </w:num>
  <w:num w:numId="13">
    <w:abstractNumId w:val="13"/>
  </w:num>
  <w:num w:numId="14">
    <w:abstractNumId w:val="14"/>
  </w:num>
  <w:num w:numId="15">
    <w:abstractNumId w:val="6"/>
  </w:num>
  <w:num w:numId="16">
    <w:abstractNumId w:val="19"/>
  </w:num>
  <w:num w:numId="17">
    <w:abstractNumId w:val="9"/>
  </w:num>
  <w:num w:numId="18">
    <w:abstractNumId w:val="1"/>
  </w:num>
  <w:num w:numId="19">
    <w:abstractNumId w:val="4"/>
  </w:num>
  <w:num w:numId="20">
    <w:abstractNumId w:val="2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7"/>
  </w:num>
  <w:num w:numId="24">
    <w:abstractNumId w:val="10"/>
  </w:num>
  <w:num w:numId="25">
    <w:abstractNumId w:val="3"/>
  </w:num>
  <w:num w:numId="26">
    <w:abstractNumId w:val="24"/>
  </w:num>
  <w:num w:numId="27">
    <w:abstractNumId w:val="1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22658"/>
    <w:rsid w:val="00036F85"/>
    <w:rsid w:val="00040D2A"/>
    <w:rsid w:val="00055D81"/>
    <w:rsid w:val="00057005"/>
    <w:rsid w:val="00073DB6"/>
    <w:rsid w:val="00080369"/>
    <w:rsid w:val="00091FE6"/>
    <w:rsid w:val="00115416"/>
    <w:rsid w:val="00115EA7"/>
    <w:rsid w:val="00131522"/>
    <w:rsid w:val="00135CAB"/>
    <w:rsid w:val="00143FC8"/>
    <w:rsid w:val="0014685D"/>
    <w:rsid w:val="00157216"/>
    <w:rsid w:val="001628AD"/>
    <w:rsid w:val="00182A2B"/>
    <w:rsid w:val="001A262C"/>
    <w:rsid w:val="001A680A"/>
    <w:rsid w:val="001C1C96"/>
    <w:rsid w:val="001C48AB"/>
    <w:rsid w:val="001D365F"/>
    <w:rsid w:val="001E4EEF"/>
    <w:rsid w:val="00216996"/>
    <w:rsid w:val="00236729"/>
    <w:rsid w:val="0025039E"/>
    <w:rsid w:val="002525DA"/>
    <w:rsid w:val="00266F4B"/>
    <w:rsid w:val="00270E22"/>
    <w:rsid w:val="00274DC4"/>
    <w:rsid w:val="00281C63"/>
    <w:rsid w:val="00291BE2"/>
    <w:rsid w:val="002A1244"/>
    <w:rsid w:val="002A7A44"/>
    <w:rsid w:val="002D3ED2"/>
    <w:rsid w:val="0033073C"/>
    <w:rsid w:val="003438BD"/>
    <w:rsid w:val="00350432"/>
    <w:rsid w:val="003704D7"/>
    <w:rsid w:val="00371838"/>
    <w:rsid w:val="003B2C2B"/>
    <w:rsid w:val="003C473B"/>
    <w:rsid w:val="003C4B6C"/>
    <w:rsid w:val="003C661B"/>
    <w:rsid w:val="003D4836"/>
    <w:rsid w:val="003D6D3D"/>
    <w:rsid w:val="003D77F3"/>
    <w:rsid w:val="003E2159"/>
    <w:rsid w:val="003E49D5"/>
    <w:rsid w:val="003F2370"/>
    <w:rsid w:val="003F41F0"/>
    <w:rsid w:val="00413AAB"/>
    <w:rsid w:val="004305B6"/>
    <w:rsid w:val="004326C7"/>
    <w:rsid w:val="00470218"/>
    <w:rsid w:val="00491FE5"/>
    <w:rsid w:val="004A522E"/>
    <w:rsid w:val="004D2282"/>
    <w:rsid w:val="004D7903"/>
    <w:rsid w:val="004E2154"/>
    <w:rsid w:val="004E58B9"/>
    <w:rsid w:val="0050079A"/>
    <w:rsid w:val="00501E09"/>
    <w:rsid w:val="00514FBC"/>
    <w:rsid w:val="00527BF3"/>
    <w:rsid w:val="005444E6"/>
    <w:rsid w:val="0054667E"/>
    <w:rsid w:val="005530E5"/>
    <w:rsid w:val="00583360"/>
    <w:rsid w:val="005A7BF5"/>
    <w:rsid w:val="005E2B29"/>
    <w:rsid w:val="005E3478"/>
    <w:rsid w:val="006112C7"/>
    <w:rsid w:val="00620E61"/>
    <w:rsid w:val="00636C50"/>
    <w:rsid w:val="00642FD0"/>
    <w:rsid w:val="00690C0A"/>
    <w:rsid w:val="00692B67"/>
    <w:rsid w:val="00693924"/>
    <w:rsid w:val="006B4E72"/>
    <w:rsid w:val="006C7E1B"/>
    <w:rsid w:val="006F1E31"/>
    <w:rsid w:val="006F5770"/>
    <w:rsid w:val="00705208"/>
    <w:rsid w:val="00740A4B"/>
    <w:rsid w:val="00747AEC"/>
    <w:rsid w:val="00761F29"/>
    <w:rsid w:val="007701FB"/>
    <w:rsid w:val="007A5B87"/>
    <w:rsid w:val="0080759C"/>
    <w:rsid w:val="00812F23"/>
    <w:rsid w:val="00830EAB"/>
    <w:rsid w:val="008411DC"/>
    <w:rsid w:val="008511DA"/>
    <w:rsid w:val="00853ACF"/>
    <w:rsid w:val="0087018B"/>
    <w:rsid w:val="008A4D23"/>
    <w:rsid w:val="008C6CE7"/>
    <w:rsid w:val="008F6FCB"/>
    <w:rsid w:val="00903333"/>
    <w:rsid w:val="009342DC"/>
    <w:rsid w:val="00955138"/>
    <w:rsid w:val="009571A3"/>
    <w:rsid w:val="00974A13"/>
    <w:rsid w:val="009A169E"/>
    <w:rsid w:val="009F5133"/>
    <w:rsid w:val="009F7950"/>
    <w:rsid w:val="00A04DAD"/>
    <w:rsid w:val="00A233DC"/>
    <w:rsid w:val="00A3705C"/>
    <w:rsid w:val="00A43AFA"/>
    <w:rsid w:val="00A944B3"/>
    <w:rsid w:val="00AC266D"/>
    <w:rsid w:val="00AC7C06"/>
    <w:rsid w:val="00AE5143"/>
    <w:rsid w:val="00B26409"/>
    <w:rsid w:val="00B31734"/>
    <w:rsid w:val="00B52D93"/>
    <w:rsid w:val="00B533B7"/>
    <w:rsid w:val="00B604FE"/>
    <w:rsid w:val="00B764F9"/>
    <w:rsid w:val="00BA59E3"/>
    <w:rsid w:val="00BA6250"/>
    <w:rsid w:val="00BB7695"/>
    <w:rsid w:val="00C057A6"/>
    <w:rsid w:val="00C41EC0"/>
    <w:rsid w:val="00C67A9B"/>
    <w:rsid w:val="00C85358"/>
    <w:rsid w:val="00C85C4C"/>
    <w:rsid w:val="00C93F9C"/>
    <w:rsid w:val="00CD1F5A"/>
    <w:rsid w:val="00CD51F6"/>
    <w:rsid w:val="00D03814"/>
    <w:rsid w:val="00DA2C4E"/>
    <w:rsid w:val="00DA3238"/>
    <w:rsid w:val="00DA4DE0"/>
    <w:rsid w:val="00DB734B"/>
    <w:rsid w:val="00DC3AC2"/>
    <w:rsid w:val="00DE5D6F"/>
    <w:rsid w:val="00E16EC0"/>
    <w:rsid w:val="00E23EF3"/>
    <w:rsid w:val="00E453F0"/>
    <w:rsid w:val="00E55496"/>
    <w:rsid w:val="00E6490F"/>
    <w:rsid w:val="00E929E1"/>
    <w:rsid w:val="00EA71ED"/>
    <w:rsid w:val="00EC447E"/>
    <w:rsid w:val="00EF46DD"/>
    <w:rsid w:val="00F12961"/>
    <w:rsid w:val="00F66679"/>
    <w:rsid w:val="00F77DDB"/>
    <w:rsid w:val="00FB0AAC"/>
    <w:rsid w:val="00FC1B32"/>
    <w:rsid w:val="00FD0330"/>
    <w:rsid w:val="00FD5E1F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4D0D9-F47E-4424-AF69-0C190EB5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3307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57E53-5830-4B29-819B-0E298BE2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ASUS</cp:lastModifiedBy>
  <cp:revision>12</cp:revision>
  <cp:lastPrinted>2017-03-18T01:13:00Z</cp:lastPrinted>
  <dcterms:created xsi:type="dcterms:W3CDTF">2017-03-17T12:11:00Z</dcterms:created>
  <dcterms:modified xsi:type="dcterms:W3CDTF">2017-03-18T01:14:00Z</dcterms:modified>
</cp:coreProperties>
</file>