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09" w:rsidRPr="000B6F81" w:rsidRDefault="00501E09" w:rsidP="005478EB">
      <w:pPr>
        <w:spacing w:after="0" w:line="240" w:lineRule="auto"/>
        <w:jc w:val="center"/>
        <w:rPr>
          <w:rFonts w:ascii="Bookman Old Style" w:hAnsi="Bookman Old Style" w:cs="Tahoma"/>
          <w:sz w:val="24"/>
          <w:szCs w:val="24"/>
        </w:rPr>
      </w:pPr>
      <w:r w:rsidRPr="000B6F81">
        <w:rPr>
          <w:rFonts w:ascii="Bookman Old Style" w:eastAsia="Cambria" w:hAnsi="Bookman Old Style" w:cs="Tahoma"/>
          <w:sz w:val="24"/>
          <w:szCs w:val="24"/>
        </w:rPr>
        <w:t>KOMPETENSI INTI DAN KOMPETENSI DASAR</w:t>
      </w:r>
    </w:p>
    <w:p w:rsidR="00FB0AAC" w:rsidRPr="000B6F81" w:rsidRDefault="00501E09" w:rsidP="00274DC4">
      <w:pPr>
        <w:pBdr>
          <w:bottom w:val="single" w:sz="4" w:space="1" w:color="auto"/>
        </w:pBdr>
        <w:spacing w:after="0" w:line="240" w:lineRule="auto"/>
        <w:jc w:val="center"/>
        <w:rPr>
          <w:rFonts w:ascii="Bookman Old Style" w:hAnsi="Bookman Old Style" w:cs="Tahoma"/>
          <w:sz w:val="24"/>
          <w:szCs w:val="24"/>
        </w:rPr>
      </w:pPr>
      <w:r w:rsidRPr="000B6F81">
        <w:rPr>
          <w:rFonts w:ascii="Bookman Old Style" w:eastAsia="Cambria" w:hAnsi="Bookman Old Style" w:cs="Tahoma"/>
          <w:sz w:val="24"/>
          <w:szCs w:val="24"/>
        </w:rPr>
        <w:t>SEKOLAH MENENGAH KEJURUAN/MADRASAH ALIYAH KEJURUAN</w:t>
      </w:r>
    </w:p>
    <w:p w:rsidR="00501E09" w:rsidRPr="000B6F81" w:rsidRDefault="00501E09" w:rsidP="00274DC4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id-ID"/>
        </w:rPr>
      </w:pP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0B6F81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="00FB0AAC" w:rsidRPr="000B6F81">
        <w:rPr>
          <w:rFonts w:ascii="Bookman Old Style" w:hAnsi="Bookman Old Style" w:cs="Tahoma"/>
          <w:sz w:val="24"/>
          <w:szCs w:val="24"/>
          <w:lang w:val="id-ID"/>
        </w:rPr>
        <w:t>Teknologi dan Rekayasa</w:t>
      </w:r>
    </w:p>
    <w:p w:rsidR="00501E09" w:rsidRPr="000B6F81" w:rsidRDefault="00501E09" w:rsidP="00274DC4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id-ID"/>
        </w:rPr>
      </w:pPr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Keahlia</w:t>
      </w:r>
      <w:r w:rsidR="00FC1B32" w:rsidRPr="000B6F81">
        <w:rPr>
          <w:rFonts w:ascii="Bookman Old Style" w:hAnsi="Bookman Old Style" w:cs="Tahoma"/>
          <w:sz w:val="24"/>
          <w:szCs w:val="24"/>
          <w:lang w:val="en-ID"/>
        </w:rPr>
        <w:t>n</w:t>
      </w:r>
      <w:proofErr w:type="spellEnd"/>
      <w:r w:rsidR="00FC1B32"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FC1B32" w:rsidRPr="000B6F81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="005444E6" w:rsidRPr="000B6F81">
        <w:rPr>
          <w:rFonts w:ascii="Bookman Old Style" w:hAnsi="Bookman Old Style" w:cs="Tahoma"/>
          <w:sz w:val="24"/>
          <w:szCs w:val="24"/>
          <w:lang w:val="id-ID"/>
        </w:rPr>
        <w:t>Teknik</w:t>
      </w:r>
      <w:r w:rsidR="00FB0AAC" w:rsidRPr="000B6F81">
        <w:rPr>
          <w:rFonts w:ascii="Bookman Old Style" w:hAnsi="Bookman Old Style" w:cs="Tahoma"/>
          <w:sz w:val="24"/>
          <w:szCs w:val="24"/>
          <w:lang w:val="id-ID"/>
        </w:rPr>
        <w:t xml:space="preserve"> Konstruksi dan Properti</w:t>
      </w:r>
    </w:p>
    <w:p w:rsidR="00501E09" w:rsidRPr="000B6F81" w:rsidRDefault="00501E09" w:rsidP="00274DC4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bookmarkStart w:id="0" w:name="_GoBack"/>
      <w:bookmarkEnd w:id="0"/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="00FB0AAC" w:rsidRPr="000B6F81">
        <w:rPr>
          <w:rFonts w:ascii="Bookman Old Style" w:hAnsi="Bookman Old Style" w:cs="Tahoma"/>
          <w:sz w:val="24"/>
          <w:szCs w:val="24"/>
          <w:lang w:val="id-ID"/>
        </w:rPr>
        <w:t>Konstruksi Gedung, Sanitasi dan Perawatan</w:t>
      </w:r>
      <w:r w:rsidR="00FC1B32"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EF46DD" w:rsidRPr="000B6F81">
        <w:rPr>
          <w:rFonts w:ascii="Bookman Old Style" w:hAnsi="Bookman Old Style" w:cs="Tahoma"/>
          <w:sz w:val="24"/>
          <w:szCs w:val="24"/>
          <w:lang w:val="en-ID"/>
        </w:rPr>
        <w:t>(4</w:t>
      </w:r>
      <w:r w:rsidR="00FC1B32"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FC1B32" w:rsidRPr="000B6F81">
        <w:rPr>
          <w:rFonts w:ascii="Bookman Old Style" w:hAnsi="Bookman Old Style" w:cs="Tahoma"/>
          <w:sz w:val="24"/>
          <w:szCs w:val="24"/>
          <w:lang w:val="en-ID"/>
        </w:rPr>
        <w:t>Tahun</w:t>
      </w:r>
      <w:proofErr w:type="spellEnd"/>
      <w:r w:rsidR="00FC1B32" w:rsidRPr="000B6F81">
        <w:rPr>
          <w:rFonts w:ascii="Bookman Old Style" w:hAnsi="Bookman Old Style" w:cs="Tahoma"/>
          <w:sz w:val="24"/>
          <w:szCs w:val="24"/>
          <w:lang w:val="en-ID"/>
        </w:rPr>
        <w:t>)</w:t>
      </w:r>
    </w:p>
    <w:p w:rsidR="00501E09" w:rsidRPr="000B6F81" w:rsidRDefault="00501E09" w:rsidP="00274DC4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501E09" w:rsidRPr="000B6F81" w:rsidRDefault="00501E09" w:rsidP="00274DC4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0B6F81" w:rsidRDefault="00501E09" w:rsidP="00274DC4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0B6F81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0B6F81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</w:p>
    <w:p w:rsidR="00501E09" w:rsidRPr="000B6F81" w:rsidRDefault="00501E09" w:rsidP="00274DC4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0B6F81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0B6F81" w:rsidRDefault="00501E09" w:rsidP="00274DC4">
      <w:pPr>
        <w:spacing w:after="0" w:line="240" w:lineRule="auto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  <w:gridCol w:w="5187"/>
      </w:tblGrid>
      <w:tr w:rsidR="00CD1F5A" w:rsidRPr="000B6F81" w:rsidTr="00350432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F5A" w:rsidRPr="000B6F81" w:rsidRDefault="00CD1F5A" w:rsidP="0027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en-ID"/>
              </w:rPr>
              <w:t>KO</w:t>
            </w:r>
            <w:r w:rsidRPr="000B6F81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M</w:t>
            </w:r>
            <w:r w:rsidRPr="000B6F81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0B6F81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0B6F81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0B6F81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N</w:t>
            </w:r>
            <w:r w:rsidRPr="000B6F81">
              <w:rPr>
                <w:rFonts w:ascii="Bookman Old Style" w:hAnsi="Bookman Old Style" w:cs="Tahoma"/>
                <w:sz w:val="24"/>
                <w:szCs w:val="24"/>
                <w:lang w:val="en-ID"/>
              </w:rPr>
              <w:t>SI</w:t>
            </w:r>
            <w:r w:rsidRPr="000B6F81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 xml:space="preserve"> I</w:t>
            </w:r>
            <w:r w:rsidRPr="000B6F81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0B6F81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0B6F81">
              <w:rPr>
                <w:rFonts w:ascii="Bookman Old Style" w:hAnsi="Bookman Old Style" w:cs="Tahoma"/>
                <w:sz w:val="24"/>
                <w:szCs w:val="24"/>
                <w:lang w:val="en-ID"/>
              </w:rPr>
              <w:t>I 3</w:t>
            </w:r>
          </w:p>
          <w:p w:rsidR="00CD1F5A" w:rsidRPr="000B6F81" w:rsidRDefault="00CD1F5A" w:rsidP="0027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0B6F81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(</w:t>
            </w:r>
            <w:r w:rsidRPr="000B6F81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0B6F81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0B6F81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0B6F81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G</w:t>
            </w:r>
            <w:r w:rsidRPr="000B6F81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0B6F81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0B6F81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</w:t>
            </w:r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HU</w:t>
            </w:r>
            <w:r w:rsidRPr="000B6F81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</w:t>
            </w:r>
            <w:r w:rsidRPr="000B6F81">
              <w:rPr>
                <w:rFonts w:ascii="Bookman Old Style" w:hAnsi="Bookman Old Style" w:cs="Tahoma"/>
                <w:sz w:val="24"/>
                <w:szCs w:val="24"/>
                <w:lang w:val="en-ID"/>
              </w:rPr>
              <w:t>N)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F5A" w:rsidRPr="000B6F81" w:rsidRDefault="00CD1F5A" w:rsidP="0027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en-ID"/>
              </w:rPr>
              <w:t>KO</w:t>
            </w:r>
            <w:r w:rsidRPr="000B6F81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M</w:t>
            </w:r>
            <w:r w:rsidRPr="000B6F81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0B6F81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0B6F81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0B6F81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N</w:t>
            </w:r>
            <w:r w:rsidRPr="000B6F81">
              <w:rPr>
                <w:rFonts w:ascii="Bookman Old Style" w:hAnsi="Bookman Old Style" w:cs="Tahoma"/>
                <w:sz w:val="24"/>
                <w:szCs w:val="24"/>
                <w:lang w:val="en-ID"/>
              </w:rPr>
              <w:t>SI</w:t>
            </w:r>
            <w:r w:rsidRPr="000B6F81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 xml:space="preserve"> I</w:t>
            </w:r>
            <w:r w:rsidRPr="000B6F81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0B6F81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0B6F81">
              <w:rPr>
                <w:rFonts w:ascii="Bookman Old Style" w:hAnsi="Bookman Old Style" w:cs="Tahoma"/>
                <w:sz w:val="24"/>
                <w:szCs w:val="24"/>
                <w:lang w:val="en-ID"/>
              </w:rPr>
              <w:t>I 4</w:t>
            </w:r>
          </w:p>
          <w:p w:rsidR="00CD1F5A" w:rsidRPr="000B6F81" w:rsidRDefault="00CD1F5A" w:rsidP="0027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0B6F81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(</w:t>
            </w:r>
            <w:r w:rsidRPr="000B6F81">
              <w:rPr>
                <w:rFonts w:ascii="Bookman Old Style" w:hAnsi="Bookman Old Style" w:cs="Tahoma"/>
                <w:sz w:val="24"/>
                <w:szCs w:val="24"/>
                <w:lang w:val="en-ID"/>
              </w:rPr>
              <w:t>K</w:t>
            </w:r>
            <w:r w:rsidRPr="000B6F81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0B6F81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0B6F81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R</w:t>
            </w:r>
            <w:r w:rsidRPr="000B6F81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AM</w:t>
            </w:r>
            <w:r w:rsidRPr="000B6F81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0B6F81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I</w:t>
            </w:r>
            <w:r w:rsidRPr="000B6F81">
              <w:rPr>
                <w:rFonts w:ascii="Bookman Old Style" w:hAnsi="Bookman Old Style" w:cs="Tahoma"/>
                <w:sz w:val="24"/>
                <w:szCs w:val="24"/>
                <w:lang w:val="en-ID"/>
              </w:rPr>
              <w:t>LA</w:t>
            </w:r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N</w:t>
            </w:r>
            <w:r w:rsidRPr="000B6F81">
              <w:rPr>
                <w:rFonts w:ascii="Bookman Old Style" w:hAnsi="Bookman Old Style" w:cs="Tahoma"/>
                <w:sz w:val="24"/>
                <w:szCs w:val="24"/>
                <w:lang w:val="en-ID"/>
              </w:rPr>
              <w:t>)</w:t>
            </w:r>
          </w:p>
        </w:tc>
      </w:tr>
      <w:tr w:rsidR="00CD1F5A" w:rsidRPr="000B6F81" w:rsidTr="00350432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:rsidR="00CD1F5A" w:rsidRPr="000B6F81" w:rsidRDefault="00CD1F5A" w:rsidP="00274DC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0B6F81">
              <w:rPr>
                <w:rFonts w:ascii="Bookman Old Style" w:hAnsi="Bookman Old Style" w:cs="Tahoma"/>
                <w:sz w:val="24"/>
                <w:szCs w:val="24"/>
              </w:rPr>
              <w:t>Memahami</w:t>
            </w:r>
            <w:proofErr w:type="spellEnd"/>
            <w:r w:rsidRPr="000B6F81">
              <w:rPr>
                <w:rFonts w:ascii="Bookman Old Style" w:hAnsi="Bookman Old Style" w:cs="Tahoma"/>
                <w:sz w:val="24"/>
                <w:szCs w:val="24"/>
              </w:rPr>
              <w:t>, m</w:t>
            </w: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enerapkan</w:t>
            </w:r>
            <w:r w:rsidRPr="000B6F81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0B6F81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0B6F81">
              <w:rPr>
                <w:rFonts w:ascii="Bookman Old Style" w:hAnsi="Bookman Old Style" w:cs="Tahoma"/>
                <w:sz w:val="24"/>
                <w:szCs w:val="24"/>
              </w:rPr>
              <w:t xml:space="preserve">, </w:t>
            </w:r>
            <w:proofErr w:type="spellStart"/>
            <w:r w:rsidRPr="000B6F81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0B6F8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z w:val="24"/>
                <w:szCs w:val="24"/>
              </w:rPr>
              <w:t>mengevaluasi</w:t>
            </w:r>
            <w:proofErr w:type="spellEnd"/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0B6F81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pengetahuan faktual, konseptual, operasional lanjut, dan metakognitif secara multidisiplin sesuai dengan bidang dan lingkup kerja </w:t>
            </w:r>
            <w:r w:rsidR="00274DC4"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Konstruksi Gedung, Sanitasi dan Perawatan</w:t>
            </w:r>
            <w:r w:rsidR="00274DC4" w:rsidRPr="000B6F81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dengan ilmu pengetahuan, teknologi, seni, budaya, dan humaniora dalam konteks pengembangan potensi diri sebagai bagian dari </w:t>
            </w: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keluarga, sekolah, dunia kerja, warga masyarakat nasional, regional, dan internasional.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</w:tcPr>
          <w:p w:rsidR="00CD1F5A" w:rsidRPr="000B6F81" w:rsidRDefault="00CD1F5A" w:rsidP="00274DC4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="00274DC4"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Konstruksi Gedung, Sanitasi dan Perawatan</w:t>
            </w:r>
            <w:r w:rsidR="00274DC4" w:rsidRPr="000B6F81">
              <w:rPr>
                <w:rFonts w:ascii="Bookman Old Style" w:hAnsi="Bookman Old Style" w:cs="Tahoma"/>
                <w:sz w:val="24"/>
                <w:szCs w:val="24"/>
              </w:rPr>
              <w:t xml:space="preserve">.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Menampilkan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kinerja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mandiri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mutu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kuantitas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terukur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standar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kompetensi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.</w:t>
            </w:r>
          </w:p>
          <w:p w:rsidR="00CD1F5A" w:rsidRPr="000B6F81" w:rsidRDefault="00CD1F5A" w:rsidP="00274DC4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 w:right="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mandiri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CD1F5A" w:rsidRPr="000B6F81" w:rsidRDefault="00CD1F5A" w:rsidP="00274DC4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 w:right="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sampai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tindakan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orisinal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mandiri</w:t>
            </w:r>
            <w:proofErr w:type="spellEnd"/>
            <w:r w:rsidRPr="000B6F81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DA46D8" w:rsidRPr="000B6F81" w:rsidRDefault="00DA46D8" w:rsidP="00A04DAD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p w:rsidR="00A04DAD" w:rsidRPr="000B6F81" w:rsidRDefault="00A04DAD" w:rsidP="00A04DAD">
      <w:pPr>
        <w:spacing w:after="0" w:line="240" w:lineRule="auto"/>
        <w:rPr>
          <w:rFonts w:ascii="Bookman Old Style" w:hAnsi="Bookman Old Style" w:cs="Tahoma"/>
          <w:sz w:val="24"/>
          <w:szCs w:val="24"/>
          <w:lang w:val="id-ID"/>
        </w:rPr>
      </w:pPr>
      <w:r w:rsidRPr="000B6F81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0B6F81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0B6F81">
        <w:rPr>
          <w:rFonts w:ascii="Bookman Old Style" w:hAnsi="Bookman Old Style" w:cs="Tahoma"/>
          <w:sz w:val="24"/>
          <w:szCs w:val="24"/>
        </w:rPr>
        <w:t xml:space="preserve">: </w:t>
      </w:r>
      <w:r w:rsidRPr="000B6F81">
        <w:rPr>
          <w:rFonts w:ascii="Bookman Old Style" w:hAnsi="Bookman Old Style" w:cs="Tahoma"/>
          <w:sz w:val="24"/>
          <w:szCs w:val="24"/>
          <w:lang w:val="id-ID"/>
        </w:rPr>
        <w:t>Gambar Teknik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2409"/>
        <w:gridCol w:w="829"/>
        <w:gridCol w:w="1549"/>
        <w:gridCol w:w="1640"/>
      </w:tblGrid>
      <w:tr w:rsidR="00A04DAD" w:rsidRPr="000B6F81" w:rsidTr="0086576E">
        <w:trPr>
          <w:tblHeader/>
        </w:trPr>
        <w:tc>
          <w:tcPr>
            <w:tcW w:w="1473" w:type="pct"/>
            <w:shd w:val="clear" w:color="auto" w:fill="auto"/>
            <w:vAlign w:val="center"/>
          </w:tcPr>
          <w:p w:rsidR="00A04DAD" w:rsidRPr="000B6F81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A04DAD" w:rsidRPr="000B6F81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04DAD" w:rsidRPr="000B6F81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WAKTU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DAD" w:rsidRPr="000B6F81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</w:rPr>
              <w:t>UNIT KOMPETENSI</w:t>
            </w: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:rsidR="00A04DAD" w:rsidRPr="000B6F81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</w:rPr>
              <w:t>SKEMA SERTIFIKASI</w:t>
            </w:r>
          </w:p>
        </w:tc>
      </w:tr>
      <w:tr w:rsidR="00A04DAD" w:rsidRPr="000B6F81" w:rsidTr="0086576E">
        <w:tc>
          <w:tcPr>
            <w:tcW w:w="1473" w:type="pct"/>
            <w:shd w:val="clear" w:color="auto" w:fill="auto"/>
          </w:tcPr>
          <w:p w:rsidR="00A04DAD" w:rsidRPr="000B6F81" w:rsidRDefault="005E2B29" w:rsidP="00AC636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240" w:lineRule="auto"/>
              <w:ind w:left="454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 xml:space="preserve">Memahami jenis-jenis dan </w:t>
            </w:r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  <w:t>fungsi</w:t>
            </w:r>
            <w:r w:rsidR="00A04DAD"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DB734B"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peralatan</w:t>
            </w:r>
            <w:proofErr w:type="spellEnd"/>
            <w:r w:rsidR="00DB734B"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.</w:t>
            </w:r>
          </w:p>
        </w:tc>
        <w:tc>
          <w:tcPr>
            <w:tcW w:w="1322" w:type="pct"/>
            <w:shd w:val="clear" w:color="auto" w:fill="auto"/>
          </w:tcPr>
          <w:p w:rsidR="00A04DAD" w:rsidRPr="000B6F81" w:rsidRDefault="002B3C14" w:rsidP="0086576E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462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Menyajikan</w:t>
            </w:r>
            <w:r w:rsidR="005E2B29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 xml:space="preserve"> jenis-jenis </w:t>
            </w:r>
            <w:r w:rsidR="005E2B29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r w:rsidR="005E2B29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dan fungsi peralatan</w:t>
            </w:r>
          </w:p>
        </w:tc>
        <w:tc>
          <w:tcPr>
            <w:tcW w:w="455" w:type="pct"/>
            <w:shd w:val="clear" w:color="auto" w:fill="auto"/>
          </w:tcPr>
          <w:p w:rsidR="00A04DAD" w:rsidRPr="000B6F81" w:rsidRDefault="00FD5E1F" w:rsidP="0069646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B6F81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8 </w:t>
            </w:r>
            <w:r w:rsidR="00A04DAD" w:rsidRPr="000B6F81">
              <w:rPr>
                <w:rFonts w:ascii="Bookman Old Style" w:hAnsi="Bookman Old Style"/>
                <w:sz w:val="24"/>
                <w:szCs w:val="24"/>
              </w:rPr>
              <w:t>JP</w:t>
            </w:r>
          </w:p>
        </w:tc>
        <w:tc>
          <w:tcPr>
            <w:tcW w:w="850" w:type="pct"/>
            <w:shd w:val="clear" w:color="auto" w:fill="auto"/>
          </w:tcPr>
          <w:p w:rsidR="00A04DAD" w:rsidRPr="000B6F81" w:rsidRDefault="00DB734B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INA.5220. 123.01.04 .06</w:t>
            </w:r>
          </w:p>
          <w:p w:rsidR="00DB734B" w:rsidRPr="000B6F81" w:rsidRDefault="00DB734B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Mengidentifikasi</w:t>
            </w:r>
            <w:r w:rsidR="00AF683C"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bahan dan alat yang diperlukan</w:t>
            </w:r>
          </w:p>
        </w:tc>
        <w:tc>
          <w:tcPr>
            <w:tcW w:w="900" w:type="pct"/>
          </w:tcPr>
          <w:p w:rsidR="00A04DAD" w:rsidRPr="000B6F81" w:rsidRDefault="00DB734B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Juru Gambar</w:t>
            </w:r>
          </w:p>
          <w:p w:rsidR="00DB734B" w:rsidRPr="000B6F81" w:rsidRDefault="00DB734B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INA.</w:t>
            </w:r>
            <w:r w:rsidR="00FD0330"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5220. 123.01</w:t>
            </w:r>
          </w:p>
          <w:p w:rsidR="00DB734B" w:rsidRPr="000B6F81" w:rsidRDefault="00DB734B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Kementerian Pekerjaan Umum</w:t>
            </w:r>
          </w:p>
        </w:tc>
      </w:tr>
      <w:tr w:rsidR="005E2B29" w:rsidRPr="000B6F81" w:rsidTr="0086576E">
        <w:tc>
          <w:tcPr>
            <w:tcW w:w="1473" w:type="pct"/>
            <w:shd w:val="clear" w:color="auto" w:fill="auto"/>
          </w:tcPr>
          <w:p w:rsidR="005E2B29" w:rsidRPr="000B6F81" w:rsidRDefault="005E2B29" w:rsidP="00AC636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240" w:lineRule="auto"/>
              <w:ind w:left="454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Menerapkan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r w:rsidR="00FD5E1F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 xml:space="preserve">prosedur penggunaan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peralatan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menggambar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teknik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1322" w:type="pct"/>
            <w:shd w:val="clear" w:color="auto" w:fill="auto"/>
          </w:tcPr>
          <w:p w:rsidR="005E2B29" w:rsidRPr="000B6F81" w:rsidRDefault="005E2B29" w:rsidP="0086576E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462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Menggunakan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peralatan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gambar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teknik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5E2B29" w:rsidRPr="000B6F81" w:rsidRDefault="005E2B29" w:rsidP="005E2B2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B6F81">
              <w:rPr>
                <w:rFonts w:ascii="Bookman Old Style" w:hAnsi="Bookman Old Style"/>
                <w:sz w:val="24"/>
                <w:szCs w:val="24"/>
                <w:lang w:val="id-ID"/>
              </w:rPr>
              <w:t>8</w:t>
            </w:r>
            <w:r w:rsidRPr="000B6F81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  <w:tc>
          <w:tcPr>
            <w:tcW w:w="850" w:type="pct"/>
            <w:shd w:val="clear" w:color="auto" w:fill="auto"/>
          </w:tcPr>
          <w:p w:rsidR="005E2B29" w:rsidRPr="000B6F81" w:rsidRDefault="005E2B2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0" w:type="pct"/>
          </w:tcPr>
          <w:p w:rsidR="005E2B29" w:rsidRPr="000B6F81" w:rsidRDefault="005E2B2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5E2B29" w:rsidRPr="000B6F81" w:rsidTr="0086576E">
        <w:tc>
          <w:tcPr>
            <w:tcW w:w="1473" w:type="pct"/>
            <w:shd w:val="clear" w:color="auto" w:fill="auto"/>
          </w:tcPr>
          <w:p w:rsidR="005E2B29" w:rsidRPr="000B6F81" w:rsidRDefault="003D6D3D" w:rsidP="00AC636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240" w:lineRule="auto"/>
              <w:ind w:left="454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 xml:space="preserve">Menerapkan konsep dan aturan </w:t>
            </w:r>
            <w:r w:rsidR="005E2B29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jenis-jenis garis pada gambar teknik</w:t>
            </w:r>
            <w:r w:rsidR="0050079A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.</w:t>
            </w:r>
          </w:p>
        </w:tc>
        <w:tc>
          <w:tcPr>
            <w:tcW w:w="1322" w:type="pct"/>
            <w:shd w:val="clear" w:color="auto" w:fill="auto"/>
          </w:tcPr>
          <w:p w:rsidR="005E2B29" w:rsidRPr="000B6F81" w:rsidRDefault="003D6D3D" w:rsidP="0086576E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462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Menggambar jenis-jenis garis pada gambar teknik</w:t>
            </w:r>
            <w:r w:rsidR="0050079A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.</w:t>
            </w:r>
          </w:p>
        </w:tc>
        <w:tc>
          <w:tcPr>
            <w:tcW w:w="455" w:type="pct"/>
            <w:shd w:val="clear" w:color="auto" w:fill="auto"/>
          </w:tcPr>
          <w:p w:rsidR="005E2B29" w:rsidRPr="000B6F81" w:rsidRDefault="005E2B29" w:rsidP="005E2B2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B6F81">
              <w:rPr>
                <w:rFonts w:ascii="Bookman Old Style" w:hAnsi="Bookman Old Style"/>
                <w:sz w:val="24"/>
                <w:szCs w:val="24"/>
                <w:lang w:val="id-ID"/>
              </w:rPr>
              <w:t>8</w:t>
            </w:r>
            <w:r w:rsidRPr="000B6F81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  <w:tc>
          <w:tcPr>
            <w:tcW w:w="850" w:type="pct"/>
            <w:shd w:val="clear" w:color="auto" w:fill="auto"/>
          </w:tcPr>
          <w:p w:rsidR="005E2B29" w:rsidRPr="000B6F81" w:rsidRDefault="005E2B2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0" w:type="pct"/>
          </w:tcPr>
          <w:p w:rsidR="005E2B29" w:rsidRPr="000B6F81" w:rsidRDefault="005E2B2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5E2B29" w:rsidRPr="000B6F81" w:rsidTr="0086576E">
        <w:tc>
          <w:tcPr>
            <w:tcW w:w="1473" w:type="pct"/>
            <w:shd w:val="clear" w:color="auto" w:fill="auto"/>
          </w:tcPr>
          <w:p w:rsidR="005E2B29" w:rsidRPr="000B6F81" w:rsidRDefault="005E2B29" w:rsidP="00AC636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240" w:lineRule="auto"/>
              <w:ind w:left="454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Mengklasifikasi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huruf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angka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dan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etiket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r w:rsidR="0050079A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 xml:space="preserve">pada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gambar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teknik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322" w:type="pct"/>
            <w:shd w:val="clear" w:color="auto" w:fill="auto"/>
          </w:tcPr>
          <w:p w:rsidR="005E2B29" w:rsidRPr="000B6F81" w:rsidRDefault="005E2B29" w:rsidP="0086576E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462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Menggunakan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50079A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huruf</w:t>
            </w:r>
            <w:proofErr w:type="spellEnd"/>
            <w:r w:rsidR="0050079A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 w:rsidR="0050079A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angka</w:t>
            </w:r>
            <w:proofErr w:type="spellEnd"/>
            <w:r w:rsidR="0050079A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50079A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dan</w:t>
            </w:r>
            <w:proofErr w:type="spellEnd"/>
            <w:r w:rsidR="0050079A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50079A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etiket</w:t>
            </w:r>
            <w:proofErr w:type="spellEnd"/>
            <w:r w:rsidR="0050079A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r w:rsidR="0050079A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 xml:space="preserve">pada </w:t>
            </w:r>
            <w:proofErr w:type="spellStart"/>
            <w:r w:rsidR="0050079A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gambar</w:t>
            </w:r>
            <w:proofErr w:type="spellEnd"/>
            <w:r w:rsidR="0050079A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50079A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teknik</w:t>
            </w:r>
            <w:proofErr w:type="spellEnd"/>
          </w:p>
        </w:tc>
        <w:tc>
          <w:tcPr>
            <w:tcW w:w="455" w:type="pct"/>
            <w:shd w:val="clear" w:color="auto" w:fill="auto"/>
          </w:tcPr>
          <w:p w:rsidR="005E2B29" w:rsidRPr="000B6F81" w:rsidRDefault="005E2B29" w:rsidP="005E2B2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B6F81">
              <w:rPr>
                <w:rFonts w:ascii="Bookman Old Style" w:hAnsi="Bookman Old Style"/>
                <w:sz w:val="24"/>
                <w:szCs w:val="24"/>
                <w:lang w:val="id-ID"/>
              </w:rPr>
              <w:t>8</w:t>
            </w:r>
            <w:r w:rsidRPr="000B6F81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  <w:tc>
          <w:tcPr>
            <w:tcW w:w="850" w:type="pct"/>
            <w:shd w:val="clear" w:color="auto" w:fill="auto"/>
          </w:tcPr>
          <w:p w:rsidR="005E2B29" w:rsidRPr="000B6F81" w:rsidRDefault="005E2B2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0" w:type="pct"/>
          </w:tcPr>
          <w:p w:rsidR="005E2B29" w:rsidRPr="000B6F81" w:rsidRDefault="005E2B2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5E2B29" w:rsidRPr="000B6F81" w:rsidTr="0086576E">
        <w:tc>
          <w:tcPr>
            <w:tcW w:w="1473" w:type="pct"/>
            <w:shd w:val="clear" w:color="auto" w:fill="auto"/>
          </w:tcPr>
          <w:p w:rsidR="005E2B29" w:rsidRPr="000B6F81" w:rsidRDefault="0050079A" w:rsidP="00AC636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240" w:lineRule="auto"/>
              <w:ind w:left="454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Menerapkan konsep</w:t>
            </w:r>
            <w:r w:rsidR="005E2B29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5E2B29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gambar</w:t>
            </w:r>
            <w:proofErr w:type="spellEnd"/>
            <w:r w:rsidR="005E2B29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bentuk-bentuk</w:t>
            </w:r>
            <w:r w:rsidR="005E2B29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r w:rsidR="00EC447E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bidang</w:t>
            </w: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322" w:type="pct"/>
            <w:shd w:val="clear" w:color="auto" w:fill="auto"/>
          </w:tcPr>
          <w:p w:rsidR="005E2B29" w:rsidRPr="000B6F81" w:rsidRDefault="0050079A" w:rsidP="0086576E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462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Meng</w:t>
            </w:r>
            <w:proofErr w:type="spellStart"/>
            <w:r w:rsidR="005E2B29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gambar</w:t>
            </w:r>
            <w:proofErr w:type="spellEnd"/>
            <w:r w:rsidR="005E2B29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bentuk-bentuk</w:t>
            </w: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r w:rsidR="00EC447E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bidang</w:t>
            </w:r>
          </w:p>
        </w:tc>
        <w:tc>
          <w:tcPr>
            <w:tcW w:w="455" w:type="pct"/>
            <w:shd w:val="clear" w:color="auto" w:fill="auto"/>
          </w:tcPr>
          <w:p w:rsidR="005E2B29" w:rsidRPr="000B6F81" w:rsidRDefault="005E2B29" w:rsidP="005E2B2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B6F81">
              <w:rPr>
                <w:rFonts w:ascii="Bookman Old Style" w:hAnsi="Bookman Old Style"/>
                <w:sz w:val="24"/>
                <w:szCs w:val="24"/>
                <w:lang w:val="id-ID"/>
              </w:rPr>
              <w:t>8</w:t>
            </w:r>
            <w:r w:rsidRPr="000B6F81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  <w:tc>
          <w:tcPr>
            <w:tcW w:w="850" w:type="pct"/>
            <w:shd w:val="clear" w:color="auto" w:fill="auto"/>
          </w:tcPr>
          <w:p w:rsidR="005E2B29" w:rsidRPr="000B6F81" w:rsidRDefault="005E2B2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0" w:type="pct"/>
          </w:tcPr>
          <w:p w:rsidR="005E2B29" w:rsidRPr="000B6F81" w:rsidRDefault="005E2B2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5E2B29" w:rsidRPr="000B6F81" w:rsidTr="0086576E">
        <w:tc>
          <w:tcPr>
            <w:tcW w:w="1473" w:type="pct"/>
            <w:shd w:val="clear" w:color="auto" w:fill="auto"/>
          </w:tcPr>
          <w:p w:rsidR="005E2B29" w:rsidRPr="000B6F81" w:rsidRDefault="005E2B29" w:rsidP="00AC636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240" w:lineRule="auto"/>
              <w:ind w:left="454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Menerapkan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persyaratan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gambar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proyeksi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orthogonal (2D) </w:t>
            </w:r>
          </w:p>
        </w:tc>
        <w:tc>
          <w:tcPr>
            <w:tcW w:w="1322" w:type="pct"/>
            <w:shd w:val="clear" w:color="auto" w:fill="auto"/>
          </w:tcPr>
          <w:p w:rsidR="005E2B29" w:rsidRPr="000B6F81" w:rsidRDefault="0050079A" w:rsidP="0086576E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462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 xml:space="preserve">Menggambar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proyeksi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orthogonal (2D).</w:t>
            </w:r>
            <w:r w:rsidR="005E2B29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5E2B29" w:rsidRPr="000B6F81" w:rsidRDefault="005E2B29" w:rsidP="005E2B2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B6F81">
              <w:rPr>
                <w:rFonts w:ascii="Bookman Old Style" w:hAnsi="Bookman Old Style"/>
                <w:sz w:val="24"/>
                <w:szCs w:val="24"/>
                <w:lang w:val="id-ID"/>
              </w:rPr>
              <w:t>24</w:t>
            </w:r>
            <w:r w:rsidRPr="000B6F81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  <w:tc>
          <w:tcPr>
            <w:tcW w:w="850" w:type="pct"/>
            <w:shd w:val="clear" w:color="auto" w:fill="auto"/>
          </w:tcPr>
          <w:p w:rsidR="005E2B29" w:rsidRPr="000B6F81" w:rsidRDefault="005E2B2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0" w:type="pct"/>
          </w:tcPr>
          <w:p w:rsidR="005E2B29" w:rsidRPr="000B6F81" w:rsidRDefault="005E2B2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5E2B29" w:rsidRPr="000B6F81" w:rsidTr="0086576E">
        <w:tc>
          <w:tcPr>
            <w:tcW w:w="1473" w:type="pct"/>
            <w:shd w:val="clear" w:color="auto" w:fill="auto"/>
          </w:tcPr>
          <w:p w:rsidR="005E2B29" w:rsidRPr="000B6F81" w:rsidRDefault="005E2B29" w:rsidP="00AC636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240" w:lineRule="auto"/>
              <w:ind w:left="454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lastRenderedPageBreak/>
              <w:t>Menerapkan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persyaratan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gambar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proyeksi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piktorial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(3D) </w:t>
            </w:r>
          </w:p>
        </w:tc>
        <w:tc>
          <w:tcPr>
            <w:tcW w:w="1322" w:type="pct"/>
            <w:shd w:val="clear" w:color="auto" w:fill="auto"/>
          </w:tcPr>
          <w:p w:rsidR="005E2B29" w:rsidRPr="000B6F81" w:rsidRDefault="0050079A" w:rsidP="0086576E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462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 xml:space="preserve">Menggambar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proyeksi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piktorial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(3D)</w:t>
            </w: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.</w:t>
            </w:r>
          </w:p>
        </w:tc>
        <w:tc>
          <w:tcPr>
            <w:tcW w:w="455" w:type="pct"/>
            <w:shd w:val="clear" w:color="auto" w:fill="auto"/>
          </w:tcPr>
          <w:p w:rsidR="005E2B29" w:rsidRPr="000B6F81" w:rsidRDefault="005E2B29" w:rsidP="005E2B2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B6F81">
              <w:rPr>
                <w:rFonts w:ascii="Bookman Old Style" w:hAnsi="Bookman Old Style"/>
                <w:sz w:val="24"/>
                <w:szCs w:val="24"/>
                <w:lang w:val="id-ID"/>
              </w:rPr>
              <w:t>24</w:t>
            </w:r>
            <w:r w:rsidRPr="000B6F81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  <w:tc>
          <w:tcPr>
            <w:tcW w:w="850" w:type="pct"/>
            <w:shd w:val="clear" w:color="auto" w:fill="auto"/>
          </w:tcPr>
          <w:p w:rsidR="005E2B29" w:rsidRPr="000B6F81" w:rsidRDefault="005E2B2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0" w:type="pct"/>
          </w:tcPr>
          <w:p w:rsidR="005E2B29" w:rsidRPr="000B6F81" w:rsidRDefault="005E2B2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B52D93" w:rsidRPr="000B6F81" w:rsidTr="0086576E">
        <w:tc>
          <w:tcPr>
            <w:tcW w:w="1473" w:type="pct"/>
            <w:shd w:val="clear" w:color="auto" w:fill="auto"/>
          </w:tcPr>
          <w:p w:rsidR="00B52D93" w:rsidRPr="000B6F81" w:rsidRDefault="00B52D93" w:rsidP="00AC636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240" w:lineRule="auto"/>
              <w:ind w:left="454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Memahami jenis-jenis gambar potongan dan aturan penggambarannya</w:t>
            </w:r>
          </w:p>
        </w:tc>
        <w:tc>
          <w:tcPr>
            <w:tcW w:w="1322" w:type="pct"/>
            <w:shd w:val="clear" w:color="auto" w:fill="auto"/>
          </w:tcPr>
          <w:p w:rsidR="00B52D93" w:rsidRPr="000B6F81" w:rsidRDefault="00B52D93" w:rsidP="0086576E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462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Menyajikan jenis-jenis gambar potongan dan aturan penggambarannya</w:t>
            </w:r>
          </w:p>
        </w:tc>
        <w:tc>
          <w:tcPr>
            <w:tcW w:w="455" w:type="pct"/>
            <w:shd w:val="clear" w:color="auto" w:fill="auto"/>
          </w:tcPr>
          <w:p w:rsidR="00B52D93" w:rsidRPr="000B6F81" w:rsidRDefault="00B52D93" w:rsidP="00B52D93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/>
                <w:sz w:val="24"/>
                <w:szCs w:val="24"/>
                <w:lang w:val="id-ID"/>
              </w:rPr>
              <w:t>16 JP</w:t>
            </w:r>
          </w:p>
        </w:tc>
        <w:tc>
          <w:tcPr>
            <w:tcW w:w="850" w:type="pct"/>
            <w:shd w:val="clear" w:color="auto" w:fill="auto"/>
          </w:tcPr>
          <w:p w:rsidR="00B52D93" w:rsidRPr="000B6F81" w:rsidRDefault="00B52D93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0" w:type="pct"/>
          </w:tcPr>
          <w:p w:rsidR="00B52D93" w:rsidRPr="000B6F81" w:rsidRDefault="00B52D93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5E2B29" w:rsidRPr="000B6F81" w:rsidTr="0086576E">
        <w:tc>
          <w:tcPr>
            <w:tcW w:w="1473" w:type="pct"/>
            <w:shd w:val="clear" w:color="auto" w:fill="auto"/>
          </w:tcPr>
          <w:p w:rsidR="005E2B29" w:rsidRPr="000B6F81" w:rsidRDefault="00E453F0" w:rsidP="00AC636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240" w:lineRule="auto"/>
              <w:ind w:left="454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Menerapkan</w:t>
            </w:r>
            <w:r w:rsidR="005E2B29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5E2B29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aturan</w:t>
            </w:r>
            <w:proofErr w:type="spellEnd"/>
            <w:r w:rsidR="005E2B29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5E2B29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tanda</w:t>
            </w:r>
            <w:proofErr w:type="spellEnd"/>
            <w:r w:rsidR="005E2B29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5E2B29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pemotongan</w:t>
            </w:r>
            <w:proofErr w:type="spellEnd"/>
            <w:r w:rsidR="005E2B29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5E2B29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dan</w:t>
            </w:r>
            <w:proofErr w:type="spellEnd"/>
            <w:r w:rsidR="005E2B29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5E2B29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letak</w:t>
            </w:r>
            <w:proofErr w:type="spellEnd"/>
            <w:r w:rsidR="005E2B29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5E2B29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hasil</w:t>
            </w:r>
            <w:proofErr w:type="spellEnd"/>
            <w:r w:rsidR="005E2B29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5E2B29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gambar</w:t>
            </w:r>
            <w:proofErr w:type="spellEnd"/>
            <w:r w:rsidR="005E2B29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5E2B29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potongan</w:t>
            </w:r>
            <w:proofErr w:type="spellEnd"/>
            <w:r w:rsidR="005E2B29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1322" w:type="pct"/>
            <w:shd w:val="clear" w:color="auto" w:fill="auto"/>
          </w:tcPr>
          <w:p w:rsidR="005E2B29" w:rsidRPr="000B6F81" w:rsidRDefault="005E2B29" w:rsidP="0086576E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462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Membuat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gambar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potongan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sesuai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tanda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pemotongan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dan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aturan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tata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letak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hasil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gambar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potongan</w:t>
            </w:r>
            <w:proofErr w:type="spellEnd"/>
          </w:p>
        </w:tc>
        <w:tc>
          <w:tcPr>
            <w:tcW w:w="455" w:type="pct"/>
            <w:shd w:val="clear" w:color="auto" w:fill="auto"/>
          </w:tcPr>
          <w:p w:rsidR="005E2B29" w:rsidRPr="000B6F81" w:rsidRDefault="005E2B29" w:rsidP="005E2B2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B6F81">
              <w:rPr>
                <w:rFonts w:ascii="Bookman Old Style" w:hAnsi="Bookman Old Style"/>
                <w:sz w:val="24"/>
                <w:szCs w:val="24"/>
                <w:lang w:val="id-ID"/>
              </w:rPr>
              <w:t>16</w:t>
            </w:r>
            <w:r w:rsidRPr="000B6F81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  <w:tc>
          <w:tcPr>
            <w:tcW w:w="850" w:type="pct"/>
            <w:shd w:val="clear" w:color="auto" w:fill="auto"/>
          </w:tcPr>
          <w:p w:rsidR="005E2B29" w:rsidRPr="000B6F81" w:rsidRDefault="005E2B2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0" w:type="pct"/>
          </w:tcPr>
          <w:p w:rsidR="005E2B29" w:rsidRPr="000B6F81" w:rsidRDefault="005E2B2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5E2B29" w:rsidRPr="000B6F81" w:rsidTr="0086576E">
        <w:tc>
          <w:tcPr>
            <w:tcW w:w="1473" w:type="pct"/>
            <w:shd w:val="clear" w:color="auto" w:fill="auto"/>
          </w:tcPr>
          <w:p w:rsidR="005E2B29" w:rsidRPr="000B6F81" w:rsidRDefault="00B52D93" w:rsidP="00AC636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240" w:lineRule="auto"/>
              <w:ind w:left="596" w:right="57" w:hanging="652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  <w:t>Menerapkan aturan simbol, notasi, dan dimensi pada gambar teknik.</w:t>
            </w:r>
          </w:p>
        </w:tc>
        <w:tc>
          <w:tcPr>
            <w:tcW w:w="1322" w:type="pct"/>
            <w:shd w:val="clear" w:color="auto" w:fill="auto"/>
          </w:tcPr>
          <w:p w:rsidR="005E2B29" w:rsidRPr="000B6F81" w:rsidRDefault="00B52D93" w:rsidP="0086576E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603" w:right="57" w:hanging="651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  <w:t xml:space="preserve">Menggambar simbol, notasi, dan dimensi pada gambar teknik. </w:t>
            </w:r>
          </w:p>
        </w:tc>
        <w:tc>
          <w:tcPr>
            <w:tcW w:w="455" w:type="pct"/>
            <w:shd w:val="clear" w:color="auto" w:fill="auto"/>
          </w:tcPr>
          <w:p w:rsidR="005E2B29" w:rsidRPr="000B6F81" w:rsidRDefault="005E2B29" w:rsidP="005E2B2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B6F81">
              <w:rPr>
                <w:rFonts w:ascii="Bookman Old Style" w:hAnsi="Bookman Old Style"/>
                <w:sz w:val="24"/>
                <w:szCs w:val="24"/>
                <w:lang w:val="id-ID"/>
              </w:rPr>
              <w:t>8</w:t>
            </w:r>
            <w:r w:rsidRPr="000B6F81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  <w:tc>
          <w:tcPr>
            <w:tcW w:w="850" w:type="pct"/>
            <w:shd w:val="clear" w:color="auto" w:fill="auto"/>
          </w:tcPr>
          <w:p w:rsidR="005E2B29" w:rsidRPr="000B6F81" w:rsidRDefault="005E2B2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0" w:type="pct"/>
          </w:tcPr>
          <w:p w:rsidR="005E2B29" w:rsidRPr="000B6F81" w:rsidRDefault="005E2B2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5E2B29" w:rsidRPr="000B6F81" w:rsidTr="0086576E">
        <w:tc>
          <w:tcPr>
            <w:tcW w:w="1473" w:type="pct"/>
            <w:shd w:val="clear" w:color="auto" w:fill="auto"/>
          </w:tcPr>
          <w:p w:rsidR="005E2B29" w:rsidRPr="000B6F81" w:rsidRDefault="00EC447E" w:rsidP="00AC636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240" w:lineRule="auto"/>
              <w:ind w:left="596" w:right="57" w:hanging="652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  <w:t xml:space="preserve">Mengevaluasi penggambaran simbol, notasi, dan dimensi. </w:t>
            </w:r>
          </w:p>
        </w:tc>
        <w:tc>
          <w:tcPr>
            <w:tcW w:w="1322" w:type="pct"/>
            <w:shd w:val="clear" w:color="auto" w:fill="auto"/>
          </w:tcPr>
          <w:p w:rsidR="005E2B29" w:rsidRPr="000B6F81" w:rsidRDefault="00EC447E" w:rsidP="0086576E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603" w:right="57" w:hanging="651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  <w:t>Memeriksa hasil penggambaran simbol, notasi, dan dimensi</w:t>
            </w:r>
            <w:r w:rsidRPr="000B6F81">
              <w:rPr>
                <w:rFonts w:ascii="Bookman Old Style" w:hAnsi="Bookman Old Style" w:cs="Tahoma"/>
                <w:color w:val="00B0F0"/>
                <w:spacing w:val="-2"/>
                <w:sz w:val="24"/>
                <w:szCs w:val="24"/>
                <w:lang w:val="id-ID"/>
              </w:rPr>
              <w:t>.</w:t>
            </w:r>
          </w:p>
        </w:tc>
        <w:tc>
          <w:tcPr>
            <w:tcW w:w="455" w:type="pct"/>
            <w:shd w:val="clear" w:color="auto" w:fill="auto"/>
          </w:tcPr>
          <w:p w:rsidR="005E2B29" w:rsidRPr="000B6F81" w:rsidRDefault="005E2B29" w:rsidP="005E2B2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B6F81">
              <w:rPr>
                <w:rFonts w:ascii="Bookman Old Style" w:hAnsi="Bookman Old Style"/>
                <w:sz w:val="24"/>
                <w:szCs w:val="24"/>
                <w:lang w:val="id-ID"/>
              </w:rPr>
              <w:t>8</w:t>
            </w:r>
            <w:r w:rsidRPr="000B6F81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clear" w:color="auto" w:fill="auto"/>
          </w:tcPr>
          <w:p w:rsidR="005E2B29" w:rsidRPr="000B6F81" w:rsidRDefault="005E2B2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:rsidR="005E2B29" w:rsidRPr="000B6F81" w:rsidRDefault="005E2B2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5E2B29" w:rsidRPr="000B6F81" w:rsidTr="0086576E">
        <w:tc>
          <w:tcPr>
            <w:tcW w:w="1473" w:type="pct"/>
            <w:shd w:val="clear" w:color="auto" w:fill="auto"/>
          </w:tcPr>
          <w:p w:rsidR="005E2B29" w:rsidRPr="000B6F81" w:rsidRDefault="00E55496" w:rsidP="00AC6365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0" w:line="240" w:lineRule="auto"/>
              <w:ind w:left="596" w:right="57" w:hanging="652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Menganalisis</w:t>
            </w:r>
            <w:r w:rsidR="00236729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 xml:space="preserve"> konsep tata letak gambar teknik</w:t>
            </w:r>
          </w:p>
        </w:tc>
        <w:tc>
          <w:tcPr>
            <w:tcW w:w="1322" w:type="pct"/>
            <w:shd w:val="clear" w:color="auto" w:fill="auto"/>
          </w:tcPr>
          <w:p w:rsidR="005E2B29" w:rsidRPr="000B6F81" w:rsidRDefault="00BA6250" w:rsidP="0086576E">
            <w:pPr>
              <w:pStyle w:val="ListParagraph"/>
              <w:numPr>
                <w:ilvl w:val="0"/>
                <w:numId w:val="21"/>
              </w:numPr>
              <w:spacing w:before="120" w:after="0" w:line="240" w:lineRule="auto"/>
              <w:ind w:left="603" w:right="57" w:hanging="651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Mengatur tata letak gambar teknik.</w:t>
            </w:r>
          </w:p>
        </w:tc>
        <w:tc>
          <w:tcPr>
            <w:tcW w:w="455" w:type="pct"/>
            <w:shd w:val="clear" w:color="auto" w:fill="auto"/>
          </w:tcPr>
          <w:p w:rsidR="005E2B29" w:rsidRPr="000B6F81" w:rsidRDefault="005E2B29" w:rsidP="005E2B2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B6F81">
              <w:rPr>
                <w:rFonts w:ascii="Bookman Old Style" w:hAnsi="Bookman Old Style"/>
                <w:sz w:val="24"/>
                <w:szCs w:val="24"/>
                <w:lang w:val="id-ID"/>
              </w:rPr>
              <w:t>8</w:t>
            </w:r>
            <w:r w:rsidRPr="000B6F81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  <w:tc>
          <w:tcPr>
            <w:tcW w:w="850" w:type="pct"/>
            <w:shd w:val="clear" w:color="auto" w:fill="auto"/>
          </w:tcPr>
          <w:p w:rsidR="005E2B29" w:rsidRPr="000B6F81" w:rsidRDefault="005E2B2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0" w:type="pct"/>
          </w:tcPr>
          <w:p w:rsidR="005E2B29" w:rsidRPr="000B6F81" w:rsidRDefault="005E2B2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5E2B29" w:rsidRPr="000B6F81" w:rsidTr="0086576E">
        <w:tc>
          <w:tcPr>
            <w:tcW w:w="2795" w:type="pct"/>
            <w:gridSpan w:val="2"/>
          </w:tcPr>
          <w:p w:rsidR="005E2B29" w:rsidRPr="000B6F81" w:rsidRDefault="005E2B2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</w:rPr>
              <w:t>JUMLAH JAM</w:t>
            </w:r>
          </w:p>
        </w:tc>
        <w:tc>
          <w:tcPr>
            <w:tcW w:w="455" w:type="pct"/>
            <w:shd w:val="clear" w:color="auto" w:fill="auto"/>
          </w:tcPr>
          <w:p w:rsidR="005E2B29" w:rsidRPr="000B6F81" w:rsidRDefault="005E2B29" w:rsidP="005E2B29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144 JP</w:t>
            </w:r>
          </w:p>
        </w:tc>
        <w:tc>
          <w:tcPr>
            <w:tcW w:w="850" w:type="pct"/>
            <w:shd w:val="clear" w:color="auto" w:fill="auto"/>
          </w:tcPr>
          <w:p w:rsidR="005E2B29" w:rsidRPr="000B6F81" w:rsidRDefault="005E2B2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00" w:type="pct"/>
          </w:tcPr>
          <w:p w:rsidR="005E2B29" w:rsidRPr="000B6F81" w:rsidRDefault="005E2B29" w:rsidP="005E2B29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86576E" w:rsidRPr="000B6F81" w:rsidRDefault="0086576E" w:rsidP="00DA46D8">
      <w:pPr>
        <w:spacing w:before="0" w:after="200" w:line="276" w:lineRule="auto"/>
        <w:rPr>
          <w:rFonts w:ascii="Bookman Old Style" w:hAnsi="Bookman Old Style" w:cs="Tahoma"/>
          <w:sz w:val="24"/>
          <w:szCs w:val="24"/>
          <w:lang w:val="id-ID"/>
        </w:rPr>
      </w:pPr>
    </w:p>
    <w:p w:rsidR="00AC6365" w:rsidRPr="000B6F81" w:rsidRDefault="00AC6365" w:rsidP="00DA46D8">
      <w:pPr>
        <w:spacing w:before="0" w:after="200" w:line="276" w:lineRule="auto"/>
        <w:rPr>
          <w:rFonts w:ascii="Bookman Old Style" w:hAnsi="Bookman Old Style" w:cs="Tahoma"/>
          <w:sz w:val="24"/>
          <w:szCs w:val="24"/>
          <w:lang w:val="id-ID"/>
        </w:rPr>
      </w:pPr>
    </w:p>
    <w:p w:rsidR="00AC6365" w:rsidRPr="000B6F81" w:rsidRDefault="00AC6365" w:rsidP="00DA46D8">
      <w:pPr>
        <w:spacing w:before="0" w:after="200" w:line="276" w:lineRule="auto"/>
        <w:rPr>
          <w:rFonts w:ascii="Bookman Old Style" w:hAnsi="Bookman Old Style" w:cs="Tahoma"/>
          <w:sz w:val="24"/>
          <w:szCs w:val="24"/>
          <w:lang w:val="id-ID"/>
        </w:rPr>
      </w:pPr>
    </w:p>
    <w:p w:rsidR="00AC6365" w:rsidRPr="000B6F81" w:rsidRDefault="00AC6365" w:rsidP="00DA46D8">
      <w:pPr>
        <w:spacing w:before="0" w:after="200" w:line="276" w:lineRule="auto"/>
        <w:rPr>
          <w:rFonts w:ascii="Bookman Old Style" w:hAnsi="Bookman Old Style" w:cs="Tahoma"/>
          <w:sz w:val="24"/>
          <w:szCs w:val="24"/>
          <w:lang w:val="id-ID"/>
        </w:rPr>
      </w:pPr>
    </w:p>
    <w:p w:rsidR="00AC6365" w:rsidRPr="000B6F81" w:rsidRDefault="00AC6365" w:rsidP="00DA46D8">
      <w:pPr>
        <w:spacing w:before="0" w:after="200" w:line="276" w:lineRule="auto"/>
        <w:rPr>
          <w:rFonts w:ascii="Bookman Old Style" w:hAnsi="Bookman Old Style" w:cs="Tahoma"/>
          <w:sz w:val="24"/>
          <w:szCs w:val="24"/>
          <w:lang w:val="id-ID"/>
        </w:rPr>
      </w:pPr>
    </w:p>
    <w:p w:rsidR="00AC6365" w:rsidRPr="000B6F81" w:rsidRDefault="00AC6365" w:rsidP="00DA46D8">
      <w:pPr>
        <w:spacing w:before="0" w:after="200" w:line="276" w:lineRule="auto"/>
        <w:rPr>
          <w:rFonts w:ascii="Bookman Old Style" w:hAnsi="Bookman Old Style" w:cs="Tahoma"/>
          <w:sz w:val="24"/>
          <w:szCs w:val="24"/>
          <w:lang w:val="id-ID"/>
        </w:rPr>
      </w:pPr>
    </w:p>
    <w:p w:rsidR="00A04DAD" w:rsidRPr="000B6F81" w:rsidRDefault="00A04DAD" w:rsidP="00DA46D8">
      <w:pPr>
        <w:spacing w:before="0" w:after="200" w:line="276" w:lineRule="auto"/>
        <w:rPr>
          <w:rFonts w:ascii="Bookman Old Style" w:hAnsi="Bookman Old Style" w:cs="Tahoma"/>
          <w:sz w:val="24"/>
          <w:szCs w:val="24"/>
          <w:lang w:val="id-ID"/>
        </w:rPr>
      </w:pPr>
      <w:r w:rsidRPr="000B6F81">
        <w:rPr>
          <w:rFonts w:ascii="Bookman Old Style" w:hAnsi="Bookman Old Style" w:cs="Tahoma"/>
          <w:sz w:val="24"/>
          <w:szCs w:val="24"/>
          <w:lang w:val="id-ID"/>
        </w:rPr>
        <w:lastRenderedPageBreak/>
        <w:t>M</w:t>
      </w:r>
      <w:proofErr w:type="spellStart"/>
      <w:r w:rsidRPr="000B6F81">
        <w:rPr>
          <w:rFonts w:ascii="Bookman Old Style" w:hAnsi="Bookman Old Style" w:cs="Tahoma"/>
          <w:sz w:val="24"/>
          <w:szCs w:val="24"/>
        </w:rPr>
        <w:t>ata</w:t>
      </w:r>
      <w:proofErr w:type="spellEnd"/>
      <w:r w:rsidRPr="000B6F81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Pr="000B6F81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0B6F81">
        <w:rPr>
          <w:rFonts w:ascii="Bookman Old Style" w:hAnsi="Bookman Old Style" w:cs="Tahoma"/>
          <w:sz w:val="24"/>
          <w:szCs w:val="24"/>
        </w:rPr>
        <w:t xml:space="preserve">: </w:t>
      </w:r>
      <w:r w:rsidRPr="000B6F81">
        <w:rPr>
          <w:rFonts w:ascii="Bookman Old Style" w:hAnsi="Bookman Old Style" w:cs="Tahoma"/>
          <w:sz w:val="24"/>
          <w:szCs w:val="24"/>
          <w:lang w:val="id-ID"/>
        </w:rPr>
        <w:t>Mekanika Teknik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2765"/>
        <w:gridCol w:w="831"/>
        <w:gridCol w:w="1563"/>
        <w:gridCol w:w="1360"/>
      </w:tblGrid>
      <w:tr w:rsidR="00A04DAD" w:rsidRPr="000B6F81" w:rsidTr="0086576E">
        <w:trPr>
          <w:tblHeader/>
        </w:trPr>
        <w:tc>
          <w:tcPr>
            <w:tcW w:w="1405" w:type="pct"/>
            <w:shd w:val="clear" w:color="auto" w:fill="auto"/>
            <w:vAlign w:val="center"/>
          </w:tcPr>
          <w:p w:rsidR="00A04DAD" w:rsidRPr="000B6F81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525" w:type="pct"/>
            <w:shd w:val="clear" w:color="auto" w:fill="auto"/>
            <w:vAlign w:val="center"/>
          </w:tcPr>
          <w:p w:rsidR="00A04DAD" w:rsidRPr="000B6F81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A04DAD" w:rsidRPr="000B6F81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WAKTU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DAD" w:rsidRPr="000B6F81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</w:rPr>
              <w:t>UNIT KOMPETENSI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:rsidR="00A04DAD" w:rsidRPr="000B6F81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</w:rPr>
              <w:t>SKEMA SERTIFIKASI</w:t>
            </w:r>
          </w:p>
        </w:tc>
      </w:tr>
      <w:tr w:rsidR="00A04DAD" w:rsidRPr="000B6F81" w:rsidTr="0086576E">
        <w:tc>
          <w:tcPr>
            <w:tcW w:w="1405" w:type="pct"/>
            <w:shd w:val="clear" w:color="auto" w:fill="auto"/>
          </w:tcPr>
          <w:p w:rsidR="00A04DAD" w:rsidRPr="000B6F81" w:rsidRDefault="00FD0330" w:rsidP="00FE5513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0" w:line="240" w:lineRule="auto"/>
              <w:ind w:left="454" w:right="57" w:hanging="454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Memahami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elemen-elemen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struktur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525" w:type="pct"/>
            <w:shd w:val="clear" w:color="auto" w:fill="auto"/>
          </w:tcPr>
          <w:p w:rsidR="00A04DAD" w:rsidRPr="000B6F81" w:rsidRDefault="00FD0330" w:rsidP="00FE5513">
            <w:pPr>
              <w:pStyle w:val="ListParagraph"/>
              <w:numPr>
                <w:ilvl w:val="0"/>
                <w:numId w:val="23"/>
              </w:numPr>
              <w:spacing w:before="120" w:after="0" w:line="240" w:lineRule="auto"/>
              <w:ind w:left="458" w:right="57" w:hanging="568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 xml:space="preserve">Menyajikan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elemen-elemen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struktur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8" w:type="pct"/>
            <w:shd w:val="clear" w:color="auto" w:fill="auto"/>
          </w:tcPr>
          <w:p w:rsidR="00A04DAD" w:rsidRPr="000B6F81" w:rsidRDefault="00A04DAD" w:rsidP="0069646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B6F81">
              <w:rPr>
                <w:rFonts w:ascii="Bookman Old Style" w:hAnsi="Bookman Old Style"/>
                <w:sz w:val="24"/>
                <w:szCs w:val="24"/>
              </w:rPr>
              <w:t>6 JP</w:t>
            </w:r>
          </w:p>
        </w:tc>
        <w:tc>
          <w:tcPr>
            <w:tcW w:w="862" w:type="pct"/>
            <w:shd w:val="clear" w:color="auto" w:fill="auto"/>
          </w:tcPr>
          <w:p w:rsidR="00A04DAD" w:rsidRPr="000B6F81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50" w:type="pct"/>
          </w:tcPr>
          <w:p w:rsidR="00A04DAD" w:rsidRPr="000B6F81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04DAD" w:rsidRPr="000B6F81" w:rsidTr="0086576E">
        <w:tc>
          <w:tcPr>
            <w:tcW w:w="1405" w:type="pct"/>
            <w:shd w:val="clear" w:color="auto" w:fill="auto"/>
          </w:tcPr>
          <w:p w:rsidR="00A04DAD" w:rsidRPr="000B6F81" w:rsidRDefault="00A04DAD" w:rsidP="00FE5513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0" w:line="240" w:lineRule="auto"/>
              <w:ind w:left="454" w:right="57" w:hanging="425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Memahami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faktor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yang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mempengaruhi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struktur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bangunan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berdasarkan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kriteria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desain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dan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pembebanan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25" w:type="pct"/>
            <w:shd w:val="clear" w:color="auto" w:fill="auto"/>
          </w:tcPr>
          <w:p w:rsidR="00A04DAD" w:rsidRPr="000B6F81" w:rsidRDefault="00057005" w:rsidP="00FE5513">
            <w:pPr>
              <w:pStyle w:val="ListParagraph"/>
              <w:numPr>
                <w:ilvl w:val="0"/>
                <w:numId w:val="23"/>
              </w:numPr>
              <w:spacing w:before="120" w:after="0" w:line="240" w:lineRule="auto"/>
              <w:ind w:left="458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Menyajikan</w:t>
            </w:r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faktor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yang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mempengaruhi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struktur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bangunan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berdasarkan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kriteria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desain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dan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pembebanan</w:t>
            </w:r>
            <w:proofErr w:type="spellEnd"/>
          </w:p>
        </w:tc>
        <w:tc>
          <w:tcPr>
            <w:tcW w:w="458" w:type="pct"/>
            <w:shd w:val="clear" w:color="auto" w:fill="auto"/>
          </w:tcPr>
          <w:p w:rsidR="00A04DAD" w:rsidRPr="000B6F81" w:rsidRDefault="00A04DAD" w:rsidP="0069646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B6F81">
              <w:rPr>
                <w:rFonts w:ascii="Bookman Old Style" w:hAnsi="Bookman Old Style"/>
                <w:sz w:val="24"/>
                <w:szCs w:val="24"/>
              </w:rPr>
              <w:t>9 JP</w:t>
            </w:r>
          </w:p>
        </w:tc>
        <w:tc>
          <w:tcPr>
            <w:tcW w:w="862" w:type="pct"/>
            <w:shd w:val="clear" w:color="auto" w:fill="auto"/>
          </w:tcPr>
          <w:p w:rsidR="00A04DAD" w:rsidRPr="000B6F81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50" w:type="pct"/>
          </w:tcPr>
          <w:p w:rsidR="00A04DAD" w:rsidRPr="000B6F81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04DAD" w:rsidRPr="000B6F81" w:rsidTr="0086576E">
        <w:tc>
          <w:tcPr>
            <w:tcW w:w="1405" w:type="pct"/>
            <w:shd w:val="clear" w:color="auto" w:fill="auto"/>
          </w:tcPr>
          <w:p w:rsidR="00A04DAD" w:rsidRPr="000B6F81" w:rsidRDefault="00A04DAD" w:rsidP="00FE5513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0" w:line="240" w:lineRule="auto"/>
              <w:ind w:left="454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Memahami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macam-macam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gaya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dalam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struktur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bangunan</w:t>
            </w:r>
            <w:proofErr w:type="spellEnd"/>
          </w:p>
        </w:tc>
        <w:tc>
          <w:tcPr>
            <w:tcW w:w="1525" w:type="pct"/>
            <w:shd w:val="clear" w:color="auto" w:fill="auto"/>
          </w:tcPr>
          <w:p w:rsidR="00A04DAD" w:rsidRPr="000B6F81" w:rsidRDefault="00057005" w:rsidP="00FE5513">
            <w:pPr>
              <w:pStyle w:val="ListParagraph"/>
              <w:numPr>
                <w:ilvl w:val="0"/>
                <w:numId w:val="23"/>
              </w:numPr>
              <w:spacing w:before="120" w:after="0" w:line="240" w:lineRule="auto"/>
              <w:ind w:left="458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Menyajikan</w:t>
            </w:r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macam-macam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gaya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dalam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struktur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bangunan</w:t>
            </w:r>
            <w:proofErr w:type="spellEnd"/>
          </w:p>
        </w:tc>
        <w:tc>
          <w:tcPr>
            <w:tcW w:w="458" w:type="pct"/>
            <w:shd w:val="clear" w:color="auto" w:fill="auto"/>
          </w:tcPr>
          <w:p w:rsidR="00A04DAD" w:rsidRPr="000B6F81" w:rsidRDefault="00A04DAD" w:rsidP="0069646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B6F81">
              <w:rPr>
                <w:rFonts w:ascii="Bookman Old Style" w:hAnsi="Bookman Old Style"/>
                <w:sz w:val="24"/>
                <w:szCs w:val="24"/>
              </w:rPr>
              <w:t>9 JP</w:t>
            </w:r>
          </w:p>
        </w:tc>
        <w:tc>
          <w:tcPr>
            <w:tcW w:w="862" w:type="pct"/>
            <w:shd w:val="clear" w:color="auto" w:fill="auto"/>
          </w:tcPr>
          <w:p w:rsidR="00A04DAD" w:rsidRPr="000B6F81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50" w:type="pct"/>
          </w:tcPr>
          <w:p w:rsidR="00A04DAD" w:rsidRPr="000B6F81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04DAD" w:rsidRPr="000B6F81" w:rsidTr="0086576E">
        <w:tc>
          <w:tcPr>
            <w:tcW w:w="1405" w:type="pct"/>
            <w:shd w:val="clear" w:color="auto" w:fill="auto"/>
          </w:tcPr>
          <w:p w:rsidR="00A04DAD" w:rsidRPr="000B6F81" w:rsidRDefault="00057005" w:rsidP="00FE5513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0" w:line="240" w:lineRule="auto"/>
              <w:ind w:left="454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Menerapkan</w:t>
            </w:r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cara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menyusun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gaya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dalam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struktur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bangunan</w:t>
            </w:r>
            <w:proofErr w:type="spellEnd"/>
          </w:p>
        </w:tc>
        <w:tc>
          <w:tcPr>
            <w:tcW w:w="1525" w:type="pct"/>
            <w:shd w:val="clear" w:color="auto" w:fill="auto"/>
          </w:tcPr>
          <w:p w:rsidR="00A04DAD" w:rsidRPr="000B6F81" w:rsidRDefault="008C6CE7" w:rsidP="00FE5513">
            <w:pPr>
              <w:pStyle w:val="ListParagraph"/>
              <w:numPr>
                <w:ilvl w:val="0"/>
                <w:numId w:val="23"/>
              </w:numPr>
              <w:spacing w:before="120" w:after="0" w:line="240" w:lineRule="auto"/>
              <w:ind w:left="458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Membuat susunan dan perhitungan</w:t>
            </w:r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gaya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dalam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struktur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bangunan</w:t>
            </w:r>
            <w:proofErr w:type="spellEnd"/>
          </w:p>
        </w:tc>
        <w:tc>
          <w:tcPr>
            <w:tcW w:w="458" w:type="pct"/>
            <w:shd w:val="clear" w:color="auto" w:fill="auto"/>
          </w:tcPr>
          <w:p w:rsidR="00A04DAD" w:rsidRPr="000B6F81" w:rsidRDefault="00A04DAD" w:rsidP="0069646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B6F81">
              <w:rPr>
                <w:rFonts w:ascii="Bookman Old Style" w:hAnsi="Bookman Old Style"/>
                <w:sz w:val="24"/>
                <w:szCs w:val="24"/>
              </w:rPr>
              <w:t>15 JP</w:t>
            </w:r>
          </w:p>
        </w:tc>
        <w:tc>
          <w:tcPr>
            <w:tcW w:w="862" w:type="pct"/>
            <w:shd w:val="clear" w:color="auto" w:fill="auto"/>
          </w:tcPr>
          <w:p w:rsidR="00A04DAD" w:rsidRPr="000B6F81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50" w:type="pct"/>
          </w:tcPr>
          <w:p w:rsidR="00A04DAD" w:rsidRPr="000B6F81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04DAD" w:rsidRPr="000B6F81" w:rsidTr="0086576E">
        <w:tc>
          <w:tcPr>
            <w:tcW w:w="1405" w:type="pct"/>
            <w:shd w:val="clear" w:color="auto" w:fill="auto"/>
          </w:tcPr>
          <w:p w:rsidR="00A04DAD" w:rsidRPr="000B6F81" w:rsidRDefault="00115416" w:rsidP="00FE5513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0" w:line="240" w:lineRule="auto"/>
              <w:ind w:left="454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Menganalisis gaya-gaya dalam (momen, geser dan normal)</w:t>
            </w:r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pada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struktur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bangunan</w:t>
            </w:r>
            <w:proofErr w:type="spellEnd"/>
          </w:p>
        </w:tc>
        <w:tc>
          <w:tcPr>
            <w:tcW w:w="1525" w:type="pct"/>
            <w:shd w:val="clear" w:color="auto" w:fill="auto"/>
          </w:tcPr>
          <w:p w:rsidR="00A04DAD" w:rsidRPr="000B6F81" w:rsidRDefault="00115416" w:rsidP="00FE5513">
            <w:pPr>
              <w:pStyle w:val="ListParagraph"/>
              <w:numPr>
                <w:ilvl w:val="0"/>
                <w:numId w:val="23"/>
              </w:numPr>
              <w:spacing w:before="120" w:after="0" w:line="240" w:lineRule="auto"/>
              <w:ind w:left="458" w:right="57" w:hanging="485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Menghitung gaya-gaya dalam (momen, geser dan normal)</w:t>
            </w: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pada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struktur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bangunan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.</w:t>
            </w:r>
          </w:p>
        </w:tc>
        <w:tc>
          <w:tcPr>
            <w:tcW w:w="458" w:type="pct"/>
            <w:shd w:val="clear" w:color="auto" w:fill="auto"/>
          </w:tcPr>
          <w:p w:rsidR="00A04DAD" w:rsidRPr="000B6F81" w:rsidRDefault="00A04DAD" w:rsidP="0069646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B6F81">
              <w:rPr>
                <w:rFonts w:ascii="Bookman Old Style" w:hAnsi="Bookman Old Style"/>
                <w:sz w:val="24"/>
                <w:szCs w:val="24"/>
              </w:rPr>
              <w:t>12 JP</w:t>
            </w:r>
          </w:p>
        </w:tc>
        <w:tc>
          <w:tcPr>
            <w:tcW w:w="862" w:type="pct"/>
            <w:shd w:val="clear" w:color="auto" w:fill="auto"/>
          </w:tcPr>
          <w:p w:rsidR="00A04DAD" w:rsidRPr="000B6F81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50" w:type="pct"/>
          </w:tcPr>
          <w:p w:rsidR="00A04DAD" w:rsidRPr="000B6F81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04DAD" w:rsidRPr="000B6F81" w:rsidTr="0086576E">
        <w:tc>
          <w:tcPr>
            <w:tcW w:w="1405" w:type="pct"/>
            <w:shd w:val="clear" w:color="auto" w:fill="auto"/>
          </w:tcPr>
          <w:p w:rsidR="00A04DAD" w:rsidRPr="000B6F81" w:rsidRDefault="00115416" w:rsidP="00FE5513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0" w:line="240" w:lineRule="auto"/>
              <w:ind w:left="454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Menganalisis</w:t>
            </w:r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keseimbangan gaya pada</w:t>
            </w:r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konstruksi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balok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sederhana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.</w:t>
            </w:r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25" w:type="pct"/>
            <w:shd w:val="clear" w:color="auto" w:fill="auto"/>
          </w:tcPr>
          <w:p w:rsidR="00A04DAD" w:rsidRPr="000B6F81" w:rsidRDefault="00115416" w:rsidP="00FE5513">
            <w:pPr>
              <w:pStyle w:val="ListParagraph"/>
              <w:numPr>
                <w:ilvl w:val="0"/>
                <w:numId w:val="23"/>
              </w:numPr>
              <w:spacing w:before="120" w:after="0" w:line="240" w:lineRule="auto"/>
              <w:ind w:left="458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Menghitung</w:t>
            </w:r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 xml:space="preserve">keseimbangan gaya pada 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konstruksi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balok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sederhana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458" w:type="pct"/>
            <w:shd w:val="clear" w:color="auto" w:fill="auto"/>
          </w:tcPr>
          <w:p w:rsidR="00A04DAD" w:rsidRPr="000B6F81" w:rsidRDefault="00A04DAD" w:rsidP="0069646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B6F81">
              <w:rPr>
                <w:rFonts w:ascii="Bookman Old Style" w:hAnsi="Bookman Old Style"/>
                <w:sz w:val="24"/>
                <w:szCs w:val="24"/>
              </w:rPr>
              <w:t>15 JP</w:t>
            </w:r>
          </w:p>
        </w:tc>
        <w:tc>
          <w:tcPr>
            <w:tcW w:w="862" w:type="pct"/>
            <w:shd w:val="clear" w:color="auto" w:fill="auto"/>
          </w:tcPr>
          <w:p w:rsidR="00A04DAD" w:rsidRPr="000B6F81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50" w:type="pct"/>
          </w:tcPr>
          <w:p w:rsidR="00A04DAD" w:rsidRPr="000B6F81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04DAD" w:rsidRPr="000B6F81" w:rsidTr="0086576E">
        <w:tc>
          <w:tcPr>
            <w:tcW w:w="1405" w:type="pct"/>
            <w:shd w:val="clear" w:color="auto" w:fill="auto"/>
          </w:tcPr>
          <w:p w:rsidR="00A04DAD" w:rsidRPr="000B6F81" w:rsidRDefault="00115416" w:rsidP="003730E7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0" w:line="240" w:lineRule="auto"/>
              <w:ind w:left="454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Menganalisis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gaya-gaya</w:t>
            </w:r>
            <w:proofErr w:type="spellEnd"/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batang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pada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konstruksi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rangka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sederhana</w:t>
            </w:r>
            <w:proofErr w:type="spellEnd"/>
          </w:p>
        </w:tc>
        <w:tc>
          <w:tcPr>
            <w:tcW w:w="1525" w:type="pct"/>
            <w:shd w:val="clear" w:color="auto" w:fill="auto"/>
          </w:tcPr>
          <w:p w:rsidR="00A04DAD" w:rsidRPr="000B6F81" w:rsidRDefault="00115416" w:rsidP="003730E7">
            <w:pPr>
              <w:pStyle w:val="ListParagraph"/>
              <w:numPr>
                <w:ilvl w:val="0"/>
                <w:numId w:val="23"/>
              </w:numPr>
              <w:spacing w:before="120" w:after="0" w:line="240" w:lineRule="auto"/>
              <w:ind w:left="458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Menghitung</w:t>
            </w:r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gaya</w:t>
            </w:r>
            <w:proofErr w:type="spellEnd"/>
            <w:r w:rsidR="00830EAB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-gaya</w:t>
            </w:r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batang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pada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konstruksi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rangka</w:t>
            </w:r>
            <w:proofErr w:type="spellEnd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A04DAD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>sederhana</w:t>
            </w:r>
            <w:proofErr w:type="spellEnd"/>
          </w:p>
        </w:tc>
        <w:tc>
          <w:tcPr>
            <w:tcW w:w="458" w:type="pct"/>
            <w:shd w:val="clear" w:color="auto" w:fill="auto"/>
          </w:tcPr>
          <w:p w:rsidR="00A04DAD" w:rsidRPr="000B6F81" w:rsidRDefault="00A04DAD" w:rsidP="0069646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B6F81">
              <w:rPr>
                <w:rFonts w:ascii="Bookman Old Style" w:hAnsi="Bookman Old Style"/>
                <w:sz w:val="24"/>
                <w:szCs w:val="24"/>
              </w:rPr>
              <w:t>12 JP</w:t>
            </w:r>
          </w:p>
        </w:tc>
        <w:tc>
          <w:tcPr>
            <w:tcW w:w="862" w:type="pct"/>
            <w:shd w:val="clear" w:color="auto" w:fill="auto"/>
          </w:tcPr>
          <w:p w:rsidR="00A04DAD" w:rsidRPr="000B6F81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50" w:type="pct"/>
          </w:tcPr>
          <w:p w:rsidR="00A04DAD" w:rsidRPr="000B6F81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DC3AC2" w:rsidRPr="000B6F81" w:rsidTr="0086576E">
        <w:tc>
          <w:tcPr>
            <w:tcW w:w="1405" w:type="pct"/>
            <w:shd w:val="clear" w:color="auto" w:fill="auto"/>
          </w:tcPr>
          <w:p w:rsidR="00DC3AC2" w:rsidRPr="000B6F81" w:rsidRDefault="00DC3AC2" w:rsidP="005A1A8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0" w:line="240" w:lineRule="auto"/>
              <w:ind w:left="454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Menganalisis tegangan-tegangan yang terjadi pada balok</w:t>
            </w:r>
          </w:p>
        </w:tc>
        <w:tc>
          <w:tcPr>
            <w:tcW w:w="1525" w:type="pct"/>
            <w:shd w:val="clear" w:color="auto" w:fill="auto"/>
          </w:tcPr>
          <w:p w:rsidR="00DC3AC2" w:rsidRPr="000B6F81" w:rsidRDefault="00DC3AC2" w:rsidP="005A1A8A">
            <w:pPr>
              <w:pStyle w:val="ListParagraph"/>
              <w:numPr>
                <w:ilvl w:val="0"/>
                <w:numId w:val="23"/>
              </w:numPr>
              <w:spacing w:before="120" w:after="0" w:line="240" w:lineRule="auto"/>
              <w:ind w:left="458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Menghitung tegangan-tegangan yang terjadi pada balok</w:t>
            </w:r>
          </w:p>
        </w:tc>
        <w:tc>
          <w:tcPr>
            <w:tcW w:w="458" w:type="pct"/>
            <w:shd w:val="clear" w:color="auto" w:fill="auto"/>
          </w:tcPr>
          <w:p w:rsidR="00DC3AC2" w:rsidRPr="000B6F81" w:rsidRDefault="003C661B" w:rsidP="0069646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/>
                <w:sz w:val="24"/>
                <w:szCs w:val="24"/>
                <w:lang w:val="id-ID"/>
              </w:rPr>
              <w:t>15 JP</w:t>
            </w:r>
          </w:p>
        </w:tc>
        <w:tc>
          <w:tcPr>
            <w:tcW w:w="862" w:type="pct"/>
            <w:shd w:val="clear" w:color="auto" w:fill="auto"/>
          </w:tcPr>
          <w:p w:rsidR="00DC3AC2" w:rsidRPr="000B6F81" w:rsidRDefault="00DC3AC2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50" w:type="pct"/>
          </w:tcPr>
          <w:p w:rsidR="00DC3AC2" w:rsidRPr="000B6F81" w:rsidRDefault="00DC3AC2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04DAD" w:rsidRPr="000B6F81" w:rsidTr="0086576E">
        <w:tc>
          <w:tcPr>
            <w:tcW w:w="1405" w:type="pct"/>
            <w:shd w:val="clear" w:color="auto" w:fill="auto"/>
          </w:tcPr>
          <w:p w:rsidR="00A04DAD" w:rsidRPr="000B6F81" w:rsidRDefault="00A04DAD" w:rsidP="005A1A8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0" w:line="240" w:lineRule="auto"/>
              <w:ind w:left="454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lastRenderedPageBreak/>
              <w:t>Mengevaluasi</w:t>
            </w: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  <w:t xml:space="preserve"> </w:t>
            </w:r>
            <w:r w:rsidR="008A4D23"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kekuatan balok sederhana berdasarkan tegangan yang terjadi.</w:t>
            </w:r>
          </w:p>
        </w:tc>
        <w:tc>
          <w:tcPr>
            <w:tcW w:w="1525" w:type="pct"/>
            <w:shd w:val="clear" w:color="auto" w:fill="auto"/>
          </w:tcPr>
          <w:p w:rsidR="00A04DAD" w:rsidRPr="000B6F81" w:rsidRDefault="008A4D23" w:rsidP="005A1A8A">
            <w:pPr>
              <w:pStyle w:val="ListParagraph"/>
              <w:numPr>
                <w:ilvl w:val="0"/>
                <w:numId w:val="23"/>
              </w:numPr>
              <w:spacing w:before="120" w:after="0" w:line="240" w:lineRule="auto"/>
              <w:ind w:left="458" w:right="57" w:hanging="510"/>
              <w:contextualSpacing w:val="0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  <w:lang w:val="id-ID"/>
              </w:rPr>
              <w:t>Memeriksa kekuatan balok sederhana berdasarkan tegangan yang terjadi.</w:t>
            </w:r>
          </w:p>
        </w:tc>
        <w:tc>
          <w:tcPr>
            <w:tcW w:w="458" w:type="pct"/>
            <w:shd w:val="clear" w:color="auto" w:fill="auto"/>
          </w:tcPr>
          <w:p w:rsidR="00A04DAD" w:rsidRPr="000B6F81" w:rsidRDefault="00A04DAD" w:rsidP="0069646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B6F81">
              <w:rPr>
                <w:rFonts w:ascii="Bookman Old Style" w:hAnsi="Bookman Old Style"/>
                <w:sz w:val="24"/>
                <w:szCs w:val="24"/>
              </w:rPr>
              <w:t>15 JP</w:t>
            </w:r>
          </w:p>
        </w:tc>
        <w:tc>
          <w:tcPr>
            <w:tcW w:w="862" w:type="pct"/>
            <w:shd w:val="clear" w:color="auto" w:fill="auto"/>
          </w:tcPr>
          <w:p w:rsidR="00A04DAD" w:rsidRPr="000B6F81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Bookman Old Style" w:hAnsi="Bookman Old Style" w:cs="Tahoma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50" w:type="pct"/>
          </w:tcPr>
          <w:p w:rsidR="00A04DAD" w:rsidRPr="000B6F81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04DAD" w:rsidRPr="000B6F81" w:rsidTr="0086576E">
        <w:tc>
          <w:tcPr>
            <w:tcW w:w="2929" w:type="pct"/>
            <w:gridSpan w:val="2"/>
          </w:tcPr>
          <w:p w:rsidR="00A04DAD" w:rsidRPr="000B6F81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</w:rPr>
              <w:t>JUMLAH JAM</w:t>
            </w:r>
          </w:p>
        </w:tc>
        <w:tc>
          <w:tcPr>
            <w:tcW w:w="458" w:type="pct"/>
            <w:shd w:val="clear" w:color="auto" w:fill="auto"/>
          </w:tcPr>
          <w:p w:rsidR="00A04DAD" w:rsidRPr="000B6F81" w:rsidRDefault="00A04DAD" w:rsidP="00696468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108 JP</w:t>
            </w:r>
          </w:p>
        </w:tc>
        <w:tc>
          <w:tcPr>
            <w:tcW w:w="862" w:type="pct"/>
            <w:shd w:val="clear" w:color="auto" w:fill="auto"/>
          </w:tcPr>
          <w:p w:rsidR="00A04DAD" w:rsidRPr="000B6F81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750" w:type="pct"/>
          </w:tcPr>
          <w:p w:rsidR="00A04DAD" w:rsidRPr="000B6F81" w:rsidRDefault="00A04DAD" w:rsidP="0069646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A04DAD" w:rsidRPr="000B6F81" w:rsidRDefault="00A04DAD" w:rsidP="00A04DAD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A04DAD" w:rsidRPr="000B6F81" w:rsidRDefault="00A04DAD" w:rsidP="00A04DAD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  <w:r w:rsidRPr="000B6F81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0B6F81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0B6F81">
        <w:rPr>
          <w:rFonts w:ascii="Bookman Old Style" w:hAnsi="Bookman Old Style" w:cs="Tahoma"/>
          <w:sz w:val="24"/>
          <w:szCs w:val="24"/>
        </w:rPr>
        <w:t xml:space="preserve">: </w:t>
      </w:r>
      <w:r w:rsidRPr="000B6F81">
        <w:rPr>
          <w:rFonts w:ascii="Bookman Old Style" w:hAnsi="Bookman Old Style" w:cs="Tahoma"/>
          <w:sz w:val="24"/>
          <w:szCs w:val="24"/>
          <w:lang w:val="id-ID"/>
        </w:rPr>
        <w:t>DASAR-DASAR KONSTRUKSI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9"/>
        <w:gridCol w:w="2564"/>
        <w:gridCol w:w="884"/>
        <w:gridCol w:w="1595"/>
        <w:gridCol w:w="1571"/>
      </w:tblGrid>
      <w:tr w:rsidR="00A04DAD" w:rsidRPr="000B6F81" w:rsidTr="009F5133">
        <w:trPr>
          <w:tblHeader/>
        </w:trPr>
        <w:tc>
          <w:tcPr>
            <w:tcW w:w="1371" w:type="pct"/>
            <w:shd w:val="clear" w:color="auto" w:fill="auto"/>
            <w:vAlign w:val="center"/>
          </w:tcPr>
          <w:p w:rsidR="00A04DAD" w:rsidRPr="000B6F81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407" w:type="pct"/>
            <w:shd w:val="clear" w:color="auto" w:fill="auto"/>
            <w:vAlign w:val="center"/>
          </w:tcPr>
          <w:p w:rsidR="00A04DAD" w:rsidRPr="000B6F81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A04DAD" w:rsidRPr="000B6F81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WAKTU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4DAD" w:rsidRPr="000B6F81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</w:rPr>
              <w:t>UNIT KOMPETENSI</w:t>
            </w: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A04DAD" w:rsidRPr="000B6F81" w:rsidRDefault="00A04DAD" w:rsidP="00696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</w:rPr>
              <w:t>SKEMA SERTIFIKASI</w:t>
            </w:r>
          </w:p>
        </w:tc>
      </w:tr>
      <w:tr w:rsidR="00AE5143" w:rsidRPr="000B6F81" w:rsidTr="009F5133">
        <w:tc>
          <w:tcPr>
            <w:tcW w:w="1371" w:type="pct"/>
          </w:tcPr>
          <w:p w:rsidR="00AE5143" w:rsidRPr="000B6F81" w:rsidRDefault="00AE5143" w:rsidP="00AE5143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Menerapkan</w:t>
            </w: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="005905E3"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prosedur </w:t>
            </w: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Keselamatan dan Kesehatan Kerja serta Lingkungan Hidup </w:t>
            </w:r>
            <w:r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K3LH pada pekerjaan bangunan</w:t>
            </w:r>
          </w:p>
        </w:tc>
        <w:tc>
          <w:tcPr>
            <w:tcW w:w="1407" w:type="pct"/>
          </w:tcPr>
          <w:p w:rsidR="00AE5143" w:rsidRPr="000B6F81" w:rsidRDefault="00AE5143" w:rsidP="008C0EAE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07" w:hanging="482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Melaksanakan K3LH </w:t>
            </w:r>
            <w:r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pada pekerjaan bangunan</w:t>
            </w:r>
          </w:p>
        </w:tc>
        <w:tc>
          <w:tcPr>
            <w:tcW w:w="485" w:type="pct"/>
            <w:shd w:val="clear" w:color="auto" w:fill="auto"/>
          </w:tcPr>
          <w:p w:rsidR="00AE5143" w:rsidRPr="000B6F81" w:rsidRDefault="00AE5143" w:rsidP="00AE5143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6 JP</w:t>
            </w:r>
          </w:p>
        </w:tc>
        <w:tc>
          <w:tcPr>
            <w:tcW w:w="875" w:type="pct"/>
            <w:shd w:val="clear" w:color="auto" w:fill="auto"/>
          </w:tcPr>
          <w:p w:rsidR="00AE5143" w:rsidRPr="000B6F81" w:rsidRDefault="00AE5143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Menerapkan Ketentuan K3 (Keselamatan dan Kesehatan Kerja) dan Lingkungan Kerja</w:t>
            </w:r>
          </w:p>
          <w:p w:rsidR="00AE5143" w:rsidRPr="000B6F81" w:rsidRDefault="00AE5143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INA.5200.222.01.01.06</w:t>
            </w:r>
          </w:p>
        </w:tc>
        <w:tc>
          <w:tcPr>
            <w:tcW w:w="862" w:type="pct"/>
          </w:tcPr>
          <w:p w:rsidR="00AE5143" w:rsidRPr="000B6F81" w:rsidRDefault="00AE5143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Departemen Pekerjaan Umum, Mandor Tukang Batu/Bata</w:t>
            </w:r>
          </w:p>
        </w:tc>
      </w:tr>
      <w:tr w:rsidR="00AE5143" w:rsidRPr="000B6F81" w:rsidTr="009F5133">
        <w:tc>
          <w:tcPr>
            <w:tcW w:w="1371" w:type="pct"/>
          </w:tcPr>
          <w:p w:rsidR="00AE5143" w:rsidRPr="000B6F81" w:rsidRDefault="00AE5143" w:rsidP="008C0EAE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Memahami jenis-jenis konstruksi/ bangunan (bangunan gedung, jalan, jembatan, dan irigasi)</w:t>
            </w:r>
          </w:p>
        </w:tc>
        <w:tc>
          <w:tcPr>
            <w:tcW w:w="1407" w:type="pct"/>
          </w:tcPr>
          <w:p w:rsidR="00AE5143" w:rsidRPr="000B6F81" w:rsidRDefault="00AE5143" w:rsidP="008C0EAE">
            <w:pPr>
              <w:pStyle w:val="ListParagraph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Menyajikan jenis-jenis konstruksi/ bangunan (bangunan gedung, jalan, jembatan, dan irigasi)</w:t>
            </w:r>
            <w:r w:rsidRPr="000B6F81">
              <w:rPr>
                <w:rFonts w:ascii="Bookman Old Style" w:hAnsi="Bookman Old Style" w:cs="Tahoma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85" w:type="pct"/>
            <w:shd w:val="clear" w:color="auto" w:fill="auto"/>
          </w:tcPr>
          <w:p w:rsidR="00AE5143" w:rsidRPr="000B6F81" w:rsidRDefault="007C1CDF" w:rsidP="00AE5143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14</w:t>
            </w:r>
            <w:r w:rsidR="00AE5143"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JP</w:t>
            </w:r>
          </w:p>
        </w:tc>
        <w:tc>
          <w:tcPr>
            <w:tcW w:w="875" w:type="pct"/>
            <w:shd w:val="clear" w:color="auto" w:fill="auto"/>
          </w:tcPr>
          <w:p w:rsidR="00AE5143" w:rsidRPr="000B6F81" w:rsidRDefault="00AE5143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62" w:type="pct"/>
          </w:tcPr>
          <w:p w:rsidR="00AE5143" w:rsidRPr="000B6F81" w:rsidRDefault="00AE5143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413AAB" w:rsidRPr="000B6F81" w:rsidTr="009F5133">
        <w:tc>
          <w:tcPr>
            <w:tcW w:w="1371" w:type="pct"/>
          </w:tcPr>
          <w:p w:rsidR="00AE5143" w:rsidRPr="000B6F81" w:rsidRDefault="00AE5143" w:rsidP="00AE5143">
            <w:pPr>
              <w:pStyle w:val="ListParagraph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eastAsia="SimSun" w:hAnsi="Bookman Old Style" w:cs="Tahoma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Memahami spesifikasi dan karakteristik kayu </w:t>
            </w:r>
          </w:p>
        </w:tc>
        <w:tc>
          <w:tcPr>
            <w:tcW w:w="1407" w:type="pct"/>
          </w:tcPr>
          <w:p w:rsidR="00AE5143" w:rsidRPr="000B6F81" w:rsidRDefault="00076C35" w:rsidP="00E63D48">
            <w:pPr>
              <w:pStyle w:val="ListParagraph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Menyajikan</w:t>
            </w:r>
            <w:r w:rsidR="00AE5143"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spesifikasi dan karakteristik kayu </w:t>
            </w:r>
          </w:p>
        </w:tc>
        <w:tc>
          <w:tcPr>
            <w:tcW w:w="485" w:type="pct"/>
            <w:shd w:val="clear" w:color="auto" w:fill="auto"/>
          </w:tcPr>
          <w:p w:rsidR="00AE5143" w:rsidRPr="000B6F81" w:rsidRDefault="007C1CDF" w:rsidP="00AE5143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6</w:t>
            </w:r>
            <w:r w:rsidR="00AE5143"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JP</w:t>
            </w:r>
          </w:p>
        </w:tc>
        <w:tc>
          <w:tcPr>
            <w:tcW w:w="875" w:type="pct"/>
            <w:shd w:val="clear" w:color="auto" w:fill="auto"/>
          </w:tcPr>
          <w:p w:rsidR="00AE5143" w:rsidRPr="000B6F81" w:rsidRDefault="00AE5143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62" w:type="pct"/>
          </w:tcPr>
          <w:p w:rsidR="00AE5143" w:rsidRPr="000B6F81" w:rsidRDefault="00AE5143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413AAB" w:rsidRPr="000B6F81" w:rsidTr="009F5133">
        <w:tc>
          <w:tcPr>
            <w:tcW w:w="1371" w:type="pct"/>
          </w:tcPr>
          <w:p w:rsidR="00AE5143" w:rsidRPr="000B6F81" w:rsidRDefault="00AE5143" w:rsidP="00AE5143">
            <w:pPr>
              <w:pStyle w:val="ListParagraph"/>
              <w:widowControl w:val="0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eastAsia="SimSun" w:hAnsi="Bookman Old Style" w:cs="Tahoma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Memahami spesifikasi dan karakteristik beton.</w:t>
            </w:r>
          </w:p>
        </w:tc>
        <w:tc>
          <w:tcPr>
            <w:tcW w:w="1407" w:type="pct"/>
          </w:tcPr>
          <w:p w:rsidR="00AE5143" w:rsidRPr="000B6F81" w:rsidRDefault="00076C35" w:rsidP="00AE5143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Menyajikan</w:t>
            </w:r>
            <w:r w:rsidR="00AE5143"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spesifikasi dan karakteristik beton.</w:t>
            </w:r>
          </w:p>
          <w:p w:rsidR="00AE5143" w:rsidRPr="000B6F81" w:rsidRDefault="00AE5143" w:rsidP="00AE5143">
            <w:pPr>
              <w:pStyle w:val="ListParagraph"/>
              <w:spacing w:before="120" w:after="0" w:line="240" w:lineRule="auto"/>
              <w:ind w:left="563"/>
              <w:contextualSpacing w:val="0"/>
              <w:rPr>
                <w:rFonts w:ascii="Bookman Old Style" w:hAnsi="Bookman Old Style" w:cs="Tahoma"/>
                <w:sz w:val="24"/>
                <w:szCs w:val="24"/>
                <w:lang w:val="sv-SE"/>
              </w:rPr>
            </w:pPr>
          </w:p>
        </w:tc>
        <w:tc>
          <w:tcPr>
            <w:tcW w:w="485" w:type="pct"/>
            <w:shd w:val="clear" w:color="auto" w:fill="auto"/>
          </w:tcPr>
          <w:p w:rsidR="00AE5143" w:rsidRPr="000B6F81" w:rsidRDefault="007C1CDF" w:rsidP="00AE5143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6</w:t>
            </w:r>
            <w:r w:rsidR="00AE5143"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JP</w:t>
            </w:r>
          </w:p>
        </w:tc>
        <w:tc>
          <w:tcPr>
            <w:tcW w:w="875" w:type="pct"/>
            <w:shd w:val="clear" w:color="auto" w:fill="auto"/>
          </w:tcPr>
          <w:p w:rsidR="00AE5143" w:rsidRPr="000B6F81" w:rsidRDefault="00AE5143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62" w:type="pct"/>
          </w:tcPr>
          <w:p w:rsidR="00AE5143" w:rsidRPr="000B6F81" w:rsidRDefault="00AE5143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413AAB" w:rsidRPr="000B6F81" w:rsidTr="009F5133">
        <w:tc>
          <w:tcPr>
            <w:tcW w:w="1371" w:type="pct"/>
          </w:tcPr>
          <w:p w:rsidR="00AE5143" w:rsidRPr="000B6F81" w:rsidRDefault="00AE5143" w:rsidP="008C0EAE">
            <w:pPr>
              <w:pStyle w:val="ListParagraph"/>
              <w:widowControl w:val="0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Memahami spesifikasi </w:t>
            </w:r>
            <w:r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>dan karakteristik baja.</w:t>
            </w:r>
          </w:p>
        </w:tc>
        <w:tc>
          <w:tcPr>
            <w:tcW w:w="1407" w:type="pct"/>
          </w:tcPr>
          <w:p w:rsidR="00AE5143" w:rsidRPr="000B6F81" w:rsidRDefault="00076C35" w:rsidP="00AE5143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>Menyajikan</w:t>
            </w:r>
            <w:r w:rsidR="00AE5143"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spesifikasi dan </w:t>
            </w:r>
            <w:r w:rsidR="00AE5143"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 xml:space="preserve">karakteristik baja. </w:t>
            </w:r>
          </w:p>
          <w:p w:rsidR="00AE5143" w:rsidRPr="000B6F81" w:rsidRDefault="00AE5143" w:rsidP="00AE5143">
            <w:pPr>
              <w:pStyle w:val="ListParagraph"/>
              <w:spacing w:before="120" w:after="0" w:line="240" w:lineRule="auto"/>
              <w:ind w:left="563"/>
              <w:contextualSpacing w:val="0"/>
              <w:rPr>
                <w:rFonts w:ascii="Bookman Old Style" w:eastAsia="SimSun" w:hAnsi="Bookman Old Style" w:cs="Tahoma"/>
                <w:sz w:val="24"/>
                <w:szCs w:val="24"/>
                <w:lang w:val="en-US"/>
              </w:rPr>
            </w:pPr>
          </w:p>
        </w:tc>
        <w:tc>
          <w:tcPr>
            <w:tcW w:w="485" w:type="pct"/>
            <w:shd w:val="clear" w:color="auto" w:fill="auto"/>
          </w:tcPr>
          <w:p w:rsidR="00AE5143" w:rsidRPr="000B6F81" w:rsidRDefault="007C1CDF" w:rsidP="00AE5143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6</w:t>
            </w:r>
            <w:r w:rsidR="00AE5143"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JP</w:t>
            </w:r>
          </w:p>
        </w:tc>
        <w:tc>
          <w:tcPr>
            <w:tcW w:w="875" w:type="pct"/>
            <w:shd w:val="clear" w:color="auto" w:fill="auto"/>
          </w:tcPr>
          <w:p w:rsidR="00AE5143" w:rsidRPr="000B6F81" w:rsidRDefault="00AE5143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62" w:type="pct"/>
          </w:tcPr>
          <w:p w:rsidR="00AE5143" w:rsidRPr="000B6F81" w:rsidRDefault="00AE5143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413AAB" w:rsidRPr="000B6F81" w:rsidTr="009F5133">
        <w:tc>
          <w:tcPr>
            <w:tcW w:w="1371" w:type="pct"/>
          </w:tcPr>
          <w:p w:rsidR="00AE5143" w:rsidRPr="000B6F81" w:rsidRDefault="00AE5143" w:rsidP="00AE5143">
            <w:pPr>
              <w:pStyle w:val="ListParagraph"/>
              <w:widowControl w:val="0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>Menerapkan prosedur pekerjaan konstruksi beton</w:t>
            </w:r>
          </w:p>
        </w:tc>
        <w:tc>
          <w:tcPr>
            <w:tcW w:w="1407" w:type="pct"/>
          </w:tcPr>
          <w:p w:rsidR="00AE5143" w:rsidRPr="000B6F81" w:rsidRDefault="00AE5143" w:rsidP="00AE5143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Melaksanakan pekerjaan konstruksi beton </w:t>
            </w:r>
          </w:p>
        </w:tc>
        <w:tc>
          <w:tcPr>
            <w:tcW w:w="485" w:type="pct"/>
            <w:shd w:val="clear" w:color="auto" w:fill="auto"/>
          </w:tcPr>
          <w:p w:rsidR="00AE5143" w:rsidRPr="000B6F81" w:rsidRDefault="00AE5143" w:rsidP="00AE5143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10 JP</w:t>
            </w:r>
          </w:p>
        </w:tc>
        <w:tc>
          <w:tcPr>
            <w:tcW w:w="875" w:type="pct"/>
            <w:shd w:val="clear" w:color="auto" w:fill="auto"/>
          </w:tcPr>
          <w:p w:rsidR="00AE5143" w:rsidRPr="000B6F81" w:rsidRDefault="00AE5143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62" w:type="pct"/>
          </w:tcPr>
          <w:p w:rsidR="00AE5143" w:rsidRPr="000B6F81" w:rsidRDefault="00AE5143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413AAB" w:rsidRPr="000B6F81" w:rsidTr="009F5133">
        <w:tc>
          <w:tcPr>
            <w:tcW w:w="1371" w:type="pct"/>
          </w:tcPr>
          <w:p w:rsidR="00AE5143" w:rsidRPr="000B6F81" w:rsidRDefault="00AE5143" w:rsidP="00AE5143">
            <w:pPr>
              <w:pStyle w:val="ListParagraph"/>
              <w:widowControl w:val="0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Menerapkan prosedur pekerjaan konstruksi baja</w:t>
            </w:r>
          </w:p>
        </w:tc>
        <w:tc>
          <w:tcPr>
            <w:tcW w:w="1407" w:type="pct"/>
          </w:tcPr>
          <w:p w:rsidR="00AE5143" w:rsidRPr="000B6F81" w:rsidRDefault="00AE5143" w:rsidP="00AE5143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Melaksanakan pekerjaan konstruksi baja </w:t>
            </w:r>
          </w:p>
        </w:tc>
        <w:tc>
          <w:tcPr>
            <w:tcW w:w="485" w:type="pct"/>
            <w:shd w:val="clear" w:color="auto" w:fill="auto"/>
          </w:tcPr>
          <w:p w:rsidR="00AE5143" w:rsidRPr="000B6F81" w:rsidRDefault="00AE5143" w:rsidP="00AE5143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10 JP</w:t>
            </w:r>
          </w:p>
        </w:tc>
        <w:tc>
          <w:tcPr>
            <w:tcW w:w="875" w:type="pct"/>
            <w:shd w:val="clear" w:color="auto" w:fill="auto"/>
          </w:tcPr>
          <w:p w:rsidR="00AE5143" w:rsidRPr="000B6F81" w:rsidRDefault="00AE5143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62" w:type="pct"/>
          </w:tcPr>
          <w:p w:rsidR="00AE5143" w:rsidRPr="000B6F81" w:rsidRDefault="00AE5143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413AAB" w:rsidRPr="000B6F81" w:rsidTr="009F5133">
        <w:tc>
          <w:tcPr>
            <w:tcW w:w="1371" w:type="pct"/>
          </w:tcPr>
          <w:p w:rsidR="00AE5143" w:rsidRPr="000B6F81" w:rsidRDefault="00AE5143" w:rsidP="00AE5143">
            <w:pPr>
              <w:pStyle w:val="ListParagraph"/>
              <w:widowControl w:val="0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Menerapkan prosedur pekerjaan konstruksi kayu</w:t>
            </w:r>
          </w:p>
        </w:tc>
        <w:tc>
          <w:tcPr>
            <w:tcW w:w="1407" w:type="pct"/>
          </w:tcPr>
          <w:p w:rsidR="00AE5143" w:rsidRPr="000B6F81" w:rsidRDefault="00AE5143" w:rsidP="00AE5143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Melaksanakan pekerjaan konstruksi kayu </w:t>
            </w:r>
          </w:p>
        </w:tc>
        <w:tc>
          <w:tcPr>
            <w:tcW w:w="485" w:type="pct"/>
            <w:shd w:val="clear" w:color="auto" w:fill="auto"/>
          </w:tcPr>
          <w:p w:rsidR="00AE5143" w:rsidRPr="000B6F81" w:rsidRDefault="00AE5143" w:rsidP="00AE5143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10 JP</w:t>
            </w:r>
          </w:p>
        </w:tc>
        <w:tc>
          <w:tcPr>
            <w:tcW w:w="875" w:type="pct"/>
            <w:shd w:val="clear" w:color="auto" w:fill="auto"/>
          </w:tcPr>
          <w:p w:rsidR="00AE5143" w:rsidRPr="000B6F81" w:rsidRDefault="00AE5143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62" w:type="pct"/>
          </w:tcPr>
          <w:p w:rsidR="00AE5143" w:rsidRPr="000B6F81" w:rsidRDefault="00AE5143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413AAB" w:rsidRPr="000B6F81" w:rsidTr="009F5133">
        <w:tc>
          <w:tcPr>
            <w:tcW w:w="1371" w:type="pct"/>
          </w:tcPr>
          <w:p w:rsidR="00AE5143" w:rsidRPr="000B6F81" w:rsidRDefault="00AE5143" w:rsidP="00AE5143">
            <w:pPr>
              <w:pStyle w:val="ListParagraph"/>
              <w:widowControl w:val="0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Menerapkan prosedur pekerjaan konstruksi tanah</w:t>
            </w:r>
          </w:p>
        </w:tc>
        <w:tc>
          <w:tcPr>
            <w:tcW w:w="1407" w:type="pct"/>
          </w:tcPr>
          <w:p w:rsidR="00AE5143" w:rsidRPr="000B6F81" w:rsidRDefault="00AE5143" w:rsidP="00AE5143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Melaksanakan pekerjaan konstruksi tanah</w:t>
            </w:r>
          </w:p>
        </w:tc>
        <w:tc>
          <w:tcPr>
            <w:tcW w:w="485" w:type="pct"/>
            <w:shd w:val="clear" w:color="auto" w:fill="auto"/>
          </w:tcPr>
          <w:p w:rsidR="00AE5143" w:rsidRPr="000B6F81" w:rsidRDefault="00AE5143" w:rsidP="00AE5143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10 JP</w:t>
            </w:r>
          </w:p>
        </w:tc>
        <w:tc>
          <w:tcPr>
            <w:tcW w:w="875" w:type="pct"/>
            <w:shd w:val="clear" w:color="auto" w:fill="auto"/>
          </w:tcPr>
          <w:p w:rsidR="00AE5143" w:rsidRPr="000B6F81" w:rsidRDefault="00AE5143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62" w:type="pct"/>
          </w:tcPr>
          <w:p w:rsidR="00AE5143" w:rsidRPr="000B6F81" w:rsidRDefault="00AE5143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E5143" w:rsidRPr="000B6F81" w:rsidTr="009F5133">
        <w:tc>
          <w:tcPr>
            <w:tcW w:w="1371" w:type="pct"/>
          </w:tcPr>
          <w:p w:rsidR="00AE5143" w:rsidRPr="000B6F81" w:rsidRDefault="00AE5143" w:rsidP="00AE5143">
            <w:pPr>
              <w:pStyle w:val="ListParagraph"/>
              <w:widowControl w:val="0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Menerapkan prosedur pekerjaan konstruksi batu</w:t>
            </w:r>
          </w:p>
        </w:tc>
        <w:tc>
          <w:tcPr>
            <w:tcW w:w="1407" w:type="pct"/>
          </w:tcPr>
          <w:p w:rsidR="00AE5143" w:rsidRPr="000B6F81" w:rsidRDefault="00AE5143" w:rsidP="00AE5143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Melaksanakan pekerjaan konstruksi batu </w:t>
            </w:r>
          </w:p>
        </w:tc>
        <w:tc>
          <w:tcPr>
            <w:tcW w:w="485" w:type="pct"/>
            <w:shd w:val="clear" w:color="auto" w:fill="auto"/>
          </w:tcPr>
          <w:p w:rsidR="00AE5143" w:rsidRPr="000B6F81" w:rsidRDefault="00AE5143" w:rsidP="00AE5143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8 JP</w:t>
            </w:r>
          </w:p>
        </w:tc>
        <w:tc>
          <w:tcPr>
            <w:tcW w:w="875" w:type="pct"/>
            <w:shd w:val="clear" w:color="auto" w:fill="auto"/>
          </w:tcPr>
          <w:p w:rsidR="00AE5143" w:rsidRPr="000B6F81" w:rsidRDefault="00AE5143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62" w:type="pct"/>
          </w:tcPr>
          <w:p w:rsidR="00AE5143" w:rsidRPr="000B6F81" w:rsidRDefault="00AE5143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E5143" w:rsidRPr="000B6F81" w:rsidTr="009F5133">
        <w:tc>
          <w:tcPr>
            <w:tcW w:w="1371" w:type="pct"/>
          </w:tcPr>
          <w:p w:rsidR="00AE5143" w:rsidRPr="000B6F81" w:rsidRDefault="00AE5143" w:rsidP="00AE5143">
            <w:pPr>
              <w:pStyle w:val="ListParagraph"/>
              <w:widowControl w:val="0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Memahami jenis-jenis alat berat pada pekerjaan konstruksi.</w:t>
            </w:r>
          </w:p>
        </w:tc>
        <w:tc>
          <w:tcPr>
            <w:tcW w:w="1407" w:type="pct"/>
          </w:tcPr>
          <w:p w:rsidR="00AE5143" w:rsidRPr="000B6F81" w:rsidRDefault="00076C35" w:rsidP="00AE5143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Menyajikan</w:t>
            </w:r>
            <w:r w:rsidR="00AE5143"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jenis-jenis alat berat pada pekerjaan konstruksi.</w:t>
            </w:r>
          </w:p>
        </w:tc>
        <w:tc>
          <w:tcPr>
            <w:tcW w:w="485" w:type="pct"/>
            <w:shd w:val="clear" w:color="auto" w:fill="auto"/>
          </w:tcPr>
          <w:p w:rsidR="00AE5143" w:rsidRPr="000B6F81" w:rsidRDefault="00AE5143" w:rsidP="00AE5143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6 JP</w:t>
            </w:r>
          </w:p>
        </w:tc>
        <w:tc>
          <w:tcPr>
            <w:tcW w:w="875" w:type="pct"/>
            <w:shd w:val="clear" w:color="auto" w:fill="auto"/>
          </w:tcPr>
          <w:p w:rsidR="00AE5143" w:rsidRPr="000B6F81" w:rsidRDefault="00AE5143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62" w:type="pct"/>
          </w:tcPr>
          <w:p w:rsidR="00AE5143" w:rsidRPr="000B6F81" w:rsidRDefault="00AE5143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413AAB" w:rsidRPr="000B6F81" w:rsidTr="009F5133">
        <w:tc>
          <w:tcPr>
            <w:tcW w:w="1371" w:type="pct"/>
          </w:tcPr>
          <w:p w:rsidR="00AE5143" w:rsidRPr="000B6F81" w:rsidRDefault="00AE5143" w:rsidP="00AE5143">
            <w:pPr>
              <w:pStyle w:val="ListParagraph"/>
              <w:widowControl w:val="0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Menganalisis penggunaan material dan alat untuk pekerjaan konstruksi.</w:t>
            </w:r>
          </w:p>
        </w:tc>
        <w:tc>
          <w:tcPr>
            <w:tcW w:w="1407" w:type="pct"/>
          </w:tcPr>
          <w:p w:rsidR="00AE5143" w:rsidRPr="000B6F81" w:rsidRDefault="00AE5143" w:rsidP="00AE5143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Merencanakan penggunaan material dan alat untuk pekerjaan konstruksi. </w:t>
            </w:r>
          </w:p>
        </w:tc>
        <w:tc>
          <w:tcPr>
            <w:tcW w:w="485" w:type="pct"/>
            <w:shd w:val="clear" w:color="auto" w:fill="auto"/>
          </w:tcPr>
          <w:p w:rsidR="00AE5143" w:rsidRPr="000B6F81" w:rsidRDefault="00AE5143" w:rsidP="00AE5143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8 JP</w:t>
            </w:r>
          </w:p>
        </w:tc>
        <w:tc>
          <w:tcPr>
            <w:tcW w:w="875" w:type="pct"/>
            <w:shd w:val="clear" w:color="auto" w:fill="auto"/>
          </w:tcPr>
          <w:p w:rsidR="00AE5143" w:rsidRPr="000B6F81" w:rsidRDefault="00AE5143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62" w:type="pct"/>
          </w:tcPr>
          <w:p w:rsidR="00AE5143" w:rsidRPr="000B6F81" w:rsidRDefault="00AE5143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E5143" w:rsidRPr="000B6F81" w:rsidTr="009F5133">
        <w:tc>
          <w:tcPr>
            <w:tcW w:w="1371" w:type="pct"/>
          </w:tcPr>
          <w:p w:rsidR="00AE5143" w:rsidRPr="000B6F81" w:rsidRDefault="00AE5143" w:rsidP="00413AAB">
            <w:pPr>
              <w:pStyle w:val="ListParagraph"/>
              <w:widowControl w:val="0"/>
              <w:numPr>
                <w:ilvl w:val="0"/>
                <w:numId w:val="24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Mengevaluasi pekerjaan konstruksi</w:t>
            </w:r>
          </w:p>
        </w:tc>
        <w:tc>
          <w:tcPr>
            <w:tcW w:w="1407" w:type="pct"/>
          </w:tcPr>
          <w:p w:rsidR="00AE5143" w:rsidRPr="000B6F81" w:rsidRDefault="00413AAB" w:rsidP="00AE5143">
            <w:pPr>
              <w:pStyle w:val="ListParagraph"/>
              <w:widowControl w:val="0"/>
              <w:numPr>
                <w:ilvl w:val="1"/>
                <w:numId w:val="25"/>
              </w:numPr>
              <w:spacing w:before="120" w:after="0" w:line="240" w:lineRule="auto"/>
              <w:ind w:left="592" w:hanging="567"/>
              <w:contextualSpacing w:val="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Memeriksa hasil</w:t>
            </w:r>
            <w:r w:rsidR="00AE5143" w:rsidRPr="000B6F81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pekerjaan konstruksi</w:t>
            </w:r>
          </w:p>
        </w:tc>
        <w:tc>
          <w:tcPr>
            <w:tcW w:w="485" w:type="pct"/>
            <w:shd w:val="clear" w:color="auto" w:fill="auto"/>
          </w:tcPr>
          <w:p w:rsidR="00AE5143" w:rsidRPr="000B6F81" w:rsidRDefault="00AE5143" w:rsidP="00AE5143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8 JP</w:t>
            </w:r>
          </w:p>
        </w:tc>
        <w:tc>
          <w:tcPr>
            <w:tcW w:w="875" w:type="pct"/>
            <w:shd w:val="clear" w:color="auto" w:fill="auto"/>
          </w:tcPr>
          <w:p w:rsidR="00AE5143" w:rsidRPr="000B6F81" w:rsidRDefault="00AE5143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62" w:type="pct"/>
          </w:tcPr>
          <w:p w:rsidR="00AE5143" w:rsidRPr="000B6F81" w:rsidRDefault="00AE5143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AE5143" w:rsidRPr="000B6F81" w:rsidTr="009F5133">
        <w:tc>
          <w:tcPr>
            <w:tcW w:w="2778" w:type="pct"/>
            <w:gridSpan w:val="2"/>
          </w:tcPr>
          <w:p w:rsidR="00AE5143" w:rsidRPr="000B6F81" w:rsidRDefault="00AE5143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</w:rPr>
              <w:t>JUMLAH JAM</w:t>
            </w:r>
          </w:p>
        </w:tc>
        <w:tc>
          <w:tcPr>
            <w:tcW w:w="485" w:type="pct"/>
            <w:shd w:val="clear" w:color="auto" w:fill="auto"/>
          </w:tcPr>
          <w:p w:rsidR="00AE5143" w:rsidRPr="000B6F81" w:rsidRDefault="00AE5143" w:rsidP="00AE5143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108 JP</w:t>
            </w:r>
          </w:p>
        </w:tc>
        <w:tc>
          <w:tcPr>
            <w:tcW w:w="875" w:type="pct"/>
            <w:shd w:val="clear" w:color="auto" w:fill="auto"/>
          </w:tcPr>
          <w:p w:rsidR="00AE5143" w:rsidRPr="000B6F81" w:rsidRDefault="00AE5143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62" w:type="pct"/>
          </w:tcPr>
          <w:p w:rsidR="00AE5143" w:rsidRPr="000B6F81" w:rsidRDefault="00AE5143" w:rsidP="00AE5143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E63D48" w:rsidRPr="000B6F81" w:rsidRDefault="00E63D48" w:rsidP="00E63D48">
      <w:pPr>
        <w:spacing w:before="0" w:after="200" w:line="276" w:lineRule="auto"/>
        <w:rPr>
          <w:rFonts w:ascii="Bookman Old Style" w:hAnsi="Bookman Old Style" w:cs="Tahoma"/>
          <w:sz w:val="24"/>
          <w:szCs w:val="24"/>
          <w:lang w:val="id-ID"/>
        </w:rPr>
      </w:pPr>
    </w:p>
    <w:p w:rsidR="008511DA" w:rsidRPr="000B6F81" w:rsidRDefault="008511DA" w:rsidP="00E63D48">
      <w:pPr>
        <w:spacing w:before="0" w:after="200" w:line="276" w:lineRule="auto"/>
        <w:rPr>
          <w:rFonts w:ascii="Bookman Old Style" w:hAnsi="Bookman Old Style" w:cs="Tahoma"/>
          <w:sz w:val="24"/>
          <w:szCs w:val="24"/>
          <w:lang w:val="id-ID"/>
        </w:rPr>
      </w:pPr>
      <w:r w:rsidRPr="000B6F81">
        <w:rPr>
          <w:rFonts w:ascii="Bookman Old Style" w:hAnsi="Bookman Old Style" w:cs="Tahoma"/>
          <w:sz w:val="24"/>
          <w:szCs w:val="24"/>
        </w:rPr>
        <w:lastRenderedPageBreak/>
        <w:t xml:space="preserve">Mata </w:t>
      </w:r>
      <w:proofErr w:type="spellStart"/>
      <w:r w:rsidRPr="000B6F81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0B6F81">
        <w:rPr>
          <w:rFonts w:ascii="Bookman Old Style" w:hAnsi="Bookman Old Style" w:cs="Tahoma"/>
          <w:sz w:val="24"/>
          <w:szCs w:val="24"/>
        </w:rPr>
        <w:t xml:space="preserve">: </w:t>
      </w:r>
      <w:r w:rsidRPr="000B6F81">
        <w:rPr>
          <w:rFonts w:ascii="Bookman Old Style" w:hAnsi="Bookman Old Style" w:cs="Tahoma"/>
          <w:sz w:val="24"/>
          <w:szCs w:val="24"/>
          <w:lang w:val="id-ID"/>
        </w:rPr>
        <w:t xml:space="preserve"> Teknik Pengukuran Tanah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9"/>
        <w:gridCol w:w="2568"/>
        <w:gridCol w:w="884"/>
        <w:gridCol w:w="1595"/>
        <w:gridCol w:w="1567"/>
      </w:tblGrid>
      <w:tr w:rsidR="009342DC" w:rsidRPr="000B6F81" w:rsidTr="007F22CE">
        <w:trPr>
          <w:tblHeader/>
        </w:trPr>
        <w:tc>
          <w:tcPr>
            <w:tcW w:w="1371" w:type="pct"/>
            <w:shd w:val="clear" w:color="auto" w:fill="auto"/>
            <w:vAlign w:val="center"/>
          </w:tcPr>
          <w:p w:rsidR="008511DA" w:rsidRPr="000B6F81" w:rsidRDefault="008511DA" w:rsidP="007F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409" w:type="pct"/>
            <w:shd w:val="clear" w:color="auto" w:fill="auto"/>
            <w:vAlign w:val="center"/>
          </w:tcPr>
          <w:p w:rsidR="008511DA" w:rsidRPr="000B6F81" w:rsidRDefault="008511DA" w:rsidP="007F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8511DA" w:rsidRPr="000B6F81" w:rsidRDefault="008511DA" w:rsidP="007F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WAKTU</w:t>
            </w:r>
          </w:p>
        </w:tc>
        <w:tc>
          <w:tcPr>
            <w:tcW w:w="8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11DA" w:rsidRPr="000B6F81" w:rsidRDefault="008511DA" w:rsidP="007F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</w:rPr>
              <w:t>UNIT KOMPETENSI</w:t>
            </w: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:rsidR="008511DA" w:rsidRPr="000B6F81" w:rsidRDefault="008511DA" w:rsidP="007F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</w:rPr>
              <w:t>SKEMA SERTIFIKASI</w:t>
            </w:r>
          </w:p>
        </w:tc>
      </w:tr>
      <w:tr w:rsidR="009342DC" w:rsidRPr="000B6F81" w:rsidTr="007F22CE">
        <w:tc>
          <w:tcPr>
            <w:tcW w:w="1371" w:type="pct"/>
          </w:tcPr>
          <w:p w:rsidR="008511DA" w:rsidRPr="000B6F81" w:rsidRDefault="008511DA" w:rsidP="009342DC">
            <w:pPr>
              <w:pStyle w:val="ListParagraph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120" w:after="0" w:line="240" w:lineRule="auto"/>
              <w:ind w:left="426" w:right="57" w:hanging="426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  <w:t xml:space="preserve">Menerapkan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prinsip-prinsip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  <w:t xml:space="preserve">teknik pengukuran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tanah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.</w:t>
            </w:r>
          </w:p>
        </w:tc>
        <w:tc>
          <w:tcPr>
            <w:tcW w:w="1409" w:type="pct"/>
          </w:tcPr>
          <w:p w:rsidR="008511DA" w:rsidRPr="000B6F81" w:rsidRDefault="008511DA" w:rsidP="008511DA">
            <w:pPr>
              <w:pStyle w:val="ListParagraph"/>
              <w:numPr>
                <w:ilvl w:val="0"/>
                <w:numId w:val="28"/>
              </w:numPr>
              <w:spacing w:before="120" w:after="0" w:line="240" w:lineRule="auto"/>
              <w:ind w:left="459" w:right="57" w:hanging="45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  <w:t>Melaksanakan pengukuran sesuai dengan</w:t>
            </w:r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prinsip-prinsip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ukur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tanah</w:t>
            </w:r>
            <w:proofErr w:type="spellEnd"/>
          </w:p>
        </w:tc>
        <w:tc>
          <w:tcPr>
            <w:tcW w:w="485" w:type="pct"/>
            <w:shd w:val="clear" w:color="auto" w:fill="auto"/>
          </w:tcPr>
          <w:p w:rsidR="008511DA" w:rsidRPr="000B6F81" w:rsidRDefault="008511DA" w:rsidP="007F22C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B6F81">
              <w:rPr>
                <w:rFonts w:ascii="Bookman Old Style" w:hAnsi="Bookman Old Style"/>
                <w:sz w:val="24"/>
                <w:szCs w:val="24"/>
                <w:lang w:val="id-ID"/>
              </w:rPr>
              <w:t>8</w:t>
            </w:r>
            <w:r w:rsidRPr="000B6F81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  <w:tc>
          <w:tcPr>
            <w:tcW w:w="875" w:type="pct"/>
            <w:shd w:val="clear" w:color="auto" w:fill="auto"/>
          </w:tcPr>
          <w:p w:rsidR="008511DA" w:rsidRPr="000B6F81" w:rsidRDefault="008511DA" w:rsidP="007F22C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60" w:type="pct"/>
          </w:tcPr>
          <w:p w:rsidR="008511DA" w:rsidRPr="000B6F81" w:rsidRDefault="008511DA" w:rsidP="007F22C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342DC" w:rsidRPr="000B6F81" w:rsidTr="007F22CE">
        <w:tc>
          <w:tcPr>
            <w:tcW w:w="1371" w:type="pct"/>
          </w:tcPr>
          <w:p w:rsidR="008511DA" w:rsidRPr="000B6F81" w:rsidRDefault="008511DA" w:rsidP="009342DC">
            <w:pPr>
              <w:pStyle w:val="ListParagraph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120" w:after="0" w:line="240" w:lineRule="auto"/>
              <w:ind w:left="426" w:right="57" w:hanging="426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  <w:t xml:space="preserve">Menerapkan prosedur keselamatan dan kesehatan kerja serta lingkungan hidup K3LH </w:t>
            </w:r>
          </w:p>
        </w:tc>
        <w:tc>
          <w:tcPr>
            <w:tcW w:w="1409" w:type="pct"/>
          </w:tcPr>
          <w:p w:rsidR="008511DA" w:rsidRPr="000B6F81" w:rsidRDefault="008511DA" w:rsidP="009342DC">
            <w:pPr>
              <w:pStyle w:val="ListParagraph"/>
              <w:numPr>
                <w:ilvl w:val="0"/>
                <w:numId w:val="28"/>
              </w:numPr>
              <w:spacing w:before="120" w:after="0" w:line="240" w:lineRule="auto"/>
              <w:ind w:left="459" w:right="57" w:hanging="45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  <w:t xml:space="preserve">Melaksanakan keselamatan dan kesehatan kerja serta lingkungan hidup K3LH </w:t>
            </w:r>
          </w:p>
        </w:tc>
        <w:tc>
          <w:tcPr>
            <w:tcW w:w="485" w:type="pct"/>
            <w:shd w:val="clear" w:color="auto" w:fill="auto"/>
          </w:tcPr>
          <w:p w:rsidR="008511DA" w:rsidRPr="000B6F81" w:rsidRDefault="008511DA" w:rsidP="007F22C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/>
                <w:sz w:val="24"/>
                <w:szCs w:val="24"/>
                <w:lang w:val="id-ID"/>
              </w:rPr>
              <w:t>8 JP</w:t>
            </w:r>
          </w:p>
        </w:tc>
        <w:tc>
          <w:tcPr>
            <w:tcW w:w="875" w:type="pct"/>
            <w:shd w:val="clear" w:color="auto" w:fill="auto"/>
          </w:tcPr>
          <w:p w:rsidR="008511DA" w:rsidRPr="000B6F81" w:rsidRDefault="008511DA" w:rsidP="007F22C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Menggunakan Perlengkapan K3, Menerapkan teknik dan cara Pengukuran yang aman, Menerapkan Peraturan K3</w:t>
            </w:r>
          </w:p>
          <w:p w:rsidR="008511DA" w:rsidRPr="000B6F81" w:rsidRDefault="008511DA" w:rsidP="007F22C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INA.5211.211.02</w:t>
            </w:r>
          </w:p>
        </w:tc>
        <w:tc>
          <w:tcPr>
            <w:tcW w:w="860" w:type="pct"/>
          </w:tcPr>
          <w:p w:rsidR="008511DA" w:rsidRPr="000B6F81" w:rsidRDefault="008511DA" w:rsidP="007F22C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Juru Ukur Tanah</w:t>
            </w:r>
          </w:p>
          <w:p w:rsidR="008511DA" w:rsidRPr="000B6F81" w:rsidRDefault="008511DA" w:rsidP="007F22C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(Departemen Pekerjaan Umum)</w:t>
            </w:r>
          </w:p>
        </w:tc>
      </w:tr>
      <w:tr w:rsidR="009342DC" w:rsidRPr="000B6F81" w:rsidTr="007F22CE">
        <w:tc>
          <w:tcPr>
            <w:tcW w:w="1371" w:type="pct"/>
          </w:tcPr>
          <w:p w:rsidR="008511DA" w:rsidRPr="000B6F81" w:rsidRDefault="009342DC" w:rsidP="008511DA">
            <w:pPr>
              <w:pStyle w:val="ListParagraph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120" w:after="0" w:line="240" w:lineRule="auto"/>
              <w:ind w:left="426" w:right="57" w:hanging="426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  <w:t>Menerapkan</w:t>
            </w:r>
            <w:r w:rsidR="008511DA"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r w:rsidR="008511DA" w:rsidRPr="000B6F81"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  <w:t>prosedur pengoperasian jenis-jenis peralatan survei dan pemetaan</w:t>
            </w:r>
            <w:r w:rsidR="008511DA"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.</w:t>
            </w:r>
          </w:p>
        </w:tc>
        <w:tc>
          <w:tcPr>
            <w:tcW w:w="1409" w:type="pct"/>
          </w:tcPr>
          <w:p w:rsidR="008511DA" w:rsidRPr="000B6F81" w:rsidRDefault="008511DA" w:rsidP="008511DA">
            <w:pPr>
              <w:pStyle w:val="ListParagraph"/>
              <w:numPr>
                <w:ilvl w:val="0"/>
                <w:numId w:val="28"/>
              </w:numPr>
              <w:spacing w:before="120" w:after="0" w:line="240" w:lineRule="auto"/>
              <w:ind w:left="459" w:right="57" w:hanging="45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Mengoperasi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  <w:t>-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kan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peralatan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 survey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dan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pemetaan</w:t>
            </w:r>
            <w:proofErr w:type="spellEnd"/>
          </w:p>
        </w:tc>
        <w:tc>
          <w:tcPr>
            <w:tcW w:w="485" w:type="pct"/>
            <w:shd w:val="clear" w:color="auto" w:fill="auto"/>
          </w:tcPr>
          <w:p w:rsidR="008511DA" w:rsidRPr="000B6F81" w:rsidRDefault="008511DA" w:rsidP="007F22C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B6F81">
              <w:rPr>
                <w:rFonts w:ascii="Bookman Old Style" w:hAnsi="Bookman Old Style"/>
                <w:sz w:val="24"/>
                <w:szCs w:val="24"/>
                <w:lang w:val="id-ID"/>
              </w:rPr>
              <w:t>8</w:t>
            </w:r>
            <w:r w:rsidRPr="000B6F81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  <w:tc>
          <w:tcPr>
            <w:tcW w:w="875" w:type="pct"/>
            <w:shd w:val="clear" w:color="auto" w:fill="auto"/>
          </w:tcPr>
          <w:p w:rsidR="008511DA" w:rsidRPr="000B6F81" w:rsidRDefault="008511DA" w:rsidP="007F22C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Mengoperasikan Alat Ukur</w:t>
            </w:r>
          </w:p>
          <w:p w:rsidR="008511DA" w:rsidRPr="000B6F81" w:rsidRDefault="008511DA" w:rsidP="007F22C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INA.5211.211.02</w:t>
            </w:r>
          </w:p>
        </w:tc>
        <w:tc>
          <w:tcPr>
            <w:tcW w:w="860" w:type="pct"/>
          </w:tcPr>
          <w:p w:rsidR="008511DA" w:rsidRPr="000B6F81" w:rsidRDefault="008511DA" w:rsidP="007F22C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Juru Ukur Tanah</w:t>
            </w:r>
          </w:p>
          <w:p w:rsidR="008511DA" w:rsidRPr="000B6F81" w:rsidRDefault="008511DA" w:rsidP="007F22C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(Departemen Pekerjaan Umum)</w:t>
            </w:r>
          </w:p>
        </w:tc>
      </w:tr>
      <w:tr w:rsidR="009342DC" w:rsidRPr="000B6F81" w:rsidTr="007F22CE">
        <w:tc>
          <w:tcPr>
            <w:tcW w:w="1371" w:type="pct"/>
          </w:tcPr>
          <w:p w:rsidR="008511DA" w:rsidRPr="000B6F81" w:rsidRDefault="008511DA" w:rsidP="009342DC">
            <w:pPr>
              <w:pStyle w:val="ListParagraph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120" w:after="0" w:line="240" w:lineRule="auto"/>
              <w:ind w:left="426" w:right="57" w:hanging="426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  <w:t xml:space="preserve">Menerapkan </w:t>
            </w:r>
            <w:r w:rsidR="009342DC" w:rsidRPr="000B6F81"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  <w:t>prosedur</w:t>
            </w:r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pekerjaan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survey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dan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pemetaan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  <w:t xml:space="preserve"> sederhana</w:t>
            </w:r>
          </w:p>
        </w:tc>
        <w:tc>
          <w:tcPr>
            <w:tcW w:w="1409" w:type="pct"/>
          </w:tcPr>
          <w:p w:rsidR="008511DA" w:rsidRPr="000B6F81" w:rsidRDefault="008511DA" w:rsidP="008511DA">
            <w:pPr>
              <w:pStyle w:val="ListParagraph"/>
              <w:numPr>
                <w:ilvl w:val="0"/>
                <w:numId w:val="28"/>
              </w:numPr>
              <w:spacing w:before="120" w:after="0" w:line="240" w:lineRule="auto"/>
              <w:ind w:left="459" w:right="57" w:hanging="45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  <w:t xml:space="preserve">Melaksanakan pekerjaan </w:t>
            </w:r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survey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dan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pemetaan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sederhana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85" w:type="pct"/>
            <w:shd w:val="clear" w:color="auto" w:fill="auto"/>
          </w:tcPr>
          <w:p w:rsidR="008511DA" w:rsidRPr="000B6F81" w:rsidRDefault="008511DA" w:rsidP="007F22C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B6F81">
              <w:rPr>
                <w:rFonts w:ascii="Bookman Old Style" w:hAnsi="Bookman Old Style"/>
                <w:sz w:val="24"/>
                <w:szCs w:val="24"/>
              </w:rPr>
              <w:t>12 JP</w:t>
            </w:r>
          </w:p>
        </w:tc>
        <w:tc>
          <w:tcPr>
            <w:tcW w:w="875" w:type="pct"/>
            <w:shd w:val="clear" w:color="auto" w:fill="auto"/>
          </w:tcPr>
          <w:p w:rsidR="008511DA" w:rsidRPr="000B6F81" w:rsidRDefault="008511DA" w:rsidP="007F22C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60" w:type="pct"/>
          </w:tcPr>
          <w:p w:rsidR="008511DA" w:rsidRPr="000B6F81" w:rsidRDefault="008511DA" w:rsidP="007F22C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9342DC" w:rsidRPr="000B6F81" w:rsidTr="007F22CE">
        <w:tc>
          <w:tcPr>
            <w:tcW w:w="1371" w:type="pct"/>
          </w:tcPr>
          <w:p w:rsidR="008511DA" w:rsidRPr="000B6F81" w:rsidRDefault="008511DA" w:rsidP="008511DA">
            <w:pPr>
              <w:pStyle w:val="ListParagraph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120" w:after="0" w:line="240" w:lineRule="auto"/>
              <w:ind w:left="426" w:right="57" w:hanging="426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Menerapkan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teknik</w:t>
            </w:r>
            <w:proofErr w:type="spellEnd"/>
            <w:proofErr w:type="gram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pengoperasian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alat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sipat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datar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leveling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)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dan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alat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sipat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ruang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theodolit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).</w:t>
            </w:r>
          </w:p>
        </w:tc>
        <w:tc>
          <w:tcPr>
            <w:tcW w:w="1409" w:type="pct"/>
          </w:tcPr>
          <w:p w:rsidR="008511DA" w:rsidRPr="000B6F81" w:rsidRDefault="008511DA" w:rsidP="008511DA">
            <w:pPr>
              <w:pStyle w:val="ListParagraph"/>
              <w:numPr>
                <w:ilvl w:val="0"/>
                <w:numId w:val="28"/>
              </w:numPr>
              <w:spacing w:before="120" w:after="0" w:line="240" w:lineRule="auto"/>
              <w:ind w:left="459" w:right="57" w:hanging="45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Melaksanakan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pengukuran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dengan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alat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sipat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datar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leveling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)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dan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alat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sipat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ruang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theodolit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).</w:t>
            </w:r>
          </w:p>
        </w:tc>
        <w:tc>
          <w:tcPr>
            <w:tcW w:w="485" w:type="pct"/>
            <w:shd w:val="clear" w:color="auto" w:fill="auto"/>
          </w:tcPr>
          <w:p w:rsidR="008511DA" w:rsidRPr="000B6F81" w:rsidRDefault="009342DC" w:rsidP="007F22C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B6F81">
              <w:rPr>
                <w:rFonts w:ascii="Bookman Old Style" w:hAnsi="Bookman Old Style"/>
                <w:sz w:val="24"/>
                <w:szCs w:val="24"/>
                <w:lang w:val="id-ID"/>
              </w:rPr>
              <w:t>24</w:t>
            </w:r>
            <w:r w:rsidR="008511DA" w:rsidRPr="000B6F81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  <w:tc>
          <w:tcPr>
            <w:tcW w:w="875" w:type="pct"/>
            <w:shd w:val="clear" w:color="auto" w:fill="auto"/>
          </w:tcPr>
          <w:p w:rsidR="008511DA" w:rsidRPr="000B6F81" w:rsidRDefault="008511DA" w:rsidP="007F22C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Melaksanakan Pengukuran Untuk Menentukan Posisi suatu Titik secara Vertikal dan Horisontal</w:t>
            </w:r>
          </w:p>
          <w:p w:rsidR="008511DA" w:rsidRPr="000B6F81" w:rsidRDefault="008511DA" w:rsidP="007F22C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INA.5211.211.02</w:t>
            </w:r>
          </w:p>
        </w:tc>
        <w:tc>
          <w:tcPr>
            <w:tcW w:w="860" w:type="pct"/>
          </w:tcPr>
          <w:p w:rsidR="008511DA" w:rsidRPr="000B6F81" w:rsidRDefault="008511DA" w:rsidP="007F22C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Juru Ukur Tanah</w:t>
            </w:r>
          </w:p>
          <w:p w:rsidR="008511DA" w:rsidRPr="000B6F81" w:rsidRDefault="008511DA" w:rsidP="007F22C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(Departemen Pekerjaan Umum)</w:t>
            </w:r>
          </w:p>
        </w:tc>
      </w:tr>
      <w:tr w:rsidR="009342DC" w:rsidRPr="000B6F81" w:rsidTr="007F22CE">
        <w:tc>
          <w:tcPr>
            <w:tcW w:w="1371" w:type="pct"/>
          </w:tcPr>
          <w:p w:rsidR="008511DA" w:rsidRPr="000B6F81" w:rsidRDefault="008511DA" w:rsidP="008511DA">
            <w:pPr>
              <w:pStyle w:val="ListParagraph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120" w:after="0" w:line="240" w:lineRule="auto"/>
              <w:ind w:left="426" w:right="57" w:hanging="426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lastRenderedPageBreak/>
              <w:t>Menerapkan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teknik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perawatan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dan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pengecekan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jenis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optic</w:t>
            </w:r>
          </w:p>
        </w:tc>
        <w:tc>
          <w:tcPr>
            <w:tcW w:w="1409" w:type="pct"/>
          </w:tcPr>
          <w:p w:rsidR="008511DA" w:rsidRPr="000B6F81" w:rsidRDefault="008511DA" w:rsidP="008511DA">
            <w:pPr>
              <w:pStyle w:val="ListParagraph"/>
              <w:numPr>
                <w:ilvl w:val="0"/>
                <w:numId w:val="28"/>
              </w:numPr>
              <w:spacing w:before="120" w:after="0" w:line="240" w:lineRule="auto"/>
              <w:ind w:left="459" w:right="57" w:hanging="45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Melakukan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perawatan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dan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pengecekan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alat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jenis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optik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.</w:t>
            </w:r>
          </w:p>
        </w:tc>
        <w:tc>
          <w:tcPr>
            <w:tcW w:w="485" w:type="pct"/>
            <w:shd w:val="clear" w:color="auto" w:fill="auto"/>
          </w:tcPr>
          <w:p w:rsidR="008511DA" w:rsidRPr="000B6F81" w:rsidRDefault="008511DA" w:rsidP="007F22C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B6F81">
              <w:rPr>
                <w:rFonts w:ascii="Bookman Old Style" w:hAnsi="Bookman Old Style"/>
                <w:sz w:val="24"/>
                <w:szCs w:val="24"/>
                <w:lang w:val="id-ID"/>
              </w:rPr>
              <w:t>8</w:t>
            </w:r>
            <w:r w:rsidRPr="000B6F81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  <w:tc>
          <w:tcPr>
            <w:tcW w:w="875" w:type="pct"/>
            <w:shd w:val="clear" w:color="auto" w:fill="auto"/>
          </w:tcPr>
          <w:p w:rsidR="008511DA" w:rsidRPr="000B6F81" w:rsidRDefault="008511DA" w:rsidP="007F22C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Menentukan kelaikan alat ukur yang akan digunakan</w:t>
            </w:r>
          </w:p>
          <w:p w:rsidR="008511DA" w:rsidRPr="000B6F81" w:rsidRDefault="008511DA" w:rsidP="007F22C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INA.5211.211.02</w:t>
            </w:r>
          </w:p>
        </w:tc>
        <w:tc>
          <w:tcPr>
            <w:tcW w:w="860" w:type="pct"/>
          </w:tcPr>
          <w:p w:rsidR="008511DA" w:rsidRPr="000B6F81" w:rsidRDefault="008511DA" w:rsidP="007F22C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Juru Ukur Tanah</w:t>
            </w:r>
          </w:p>
          <w:p w:rsidR="008511DA" w:rsidRPr="000B6F81" w:rsidRDefault="008511DA" w:rsidP="007F22C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(Departemen Pekerjaan Umum)</w:t>
            </w:r>
          </w:p>
        </w:tc>
      </w:tr>
      <w:tr w:rsidR="009342DC" w:rsidRPr="000B6F81" w:rsidTr="007F22CE">
        <w:tc>
          <w:tcPr>
            <w:tcW w:w="1371" w:type="pct"/>
          </w:tcPr>
          <w:p w:rsidR="008511DA" w:rsidRPr="000B6F81" w:rsidRDefault="008511DA" w:rsidP="008511DA">
            <w:pPr>
              <w:pStyle w:val="ListParagraph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120" w:after="0" w:line="240" w:lineRule="auto"/>
              <w:ind w:left="426" w:right="57" w:hanging="426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Menerapkan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proses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pengecekan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kebenaran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data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pengukuran</w:t>
            </w:r>
            <w:proofErr w:type="spellEnd"/>
          </w:p>
        </w:tc>
        <w:tc>
          <w:tcPr>
            <w:tcW w:w="1409" w:type="pct"/>
          </w:tcPr>
          <w:p w:rsidR="008511DA" w:rsidRPr="000B6F81" w:rsidRDefault="008511DA" w:rsidP="008511DA">
            <w:pPr>
              <w:pStyle w:val="ListParagraph"/>
              <w:numPr>
                <w:ilvl w:val="0"/>
                <w:numId w:val="28"/>
              </w:numPr>
              <w:spacing w:before="120" w:after="0" w:line="240" w:lineRule="auto"/>
              <w:ind w:left="459" w:right="57" w:hanging="45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Melakukan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pengecekan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kebenaran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data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pengukuran</w:t>
            </w:r>
            <w:proofErr w:type="spellEnd"/>
          </w:p>
        </w:tc>
        <w:tc>
          <w:tcPr>
            <w:tcW w:w="485" w:type="pct"/>
            <w:shd w:val="clear" w:color="auto" w:fill="auto"/>
          </w:tcPr>
          <w:p w:rsidR="008511DA" w:rsidRPr="000B6F81" w:rsidRDefault="008511DA" w:rsidP="007F22C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B6F81">
              <w:rPr>
                <w:rFonts w:ascii="Bookman Old Style" w:hAnsi="Bookman Old Style"/>
                <w:sz w:val="24"/>
                <w:szCs w:val="24"/>
              </w:rPr>
              <w:t>8 JP</w:t>
            </w:r>
          </w:p>
        </w:tc>
        <w:tc>
          <w:tcPr>
            <w:tcW w:w="875" w:type="pct"/>
            <w:shd w:val="clear" w:color="auto" w:fill="auto"/>
          </w:tcPr>
          <w:p w:rsidR="008511DA" w:rsidRPr="000B6F81" w:rsidRDefault="008511DA" w:rsidP="007F22C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Menghitung jarak, azimut, luas, volume</w:t>
            </w:r>
          </w:p>
          <w:p w:rsidR="008511DA" w:rsidRPr="000B6F81" w:rsidRDefault="008511DA" w:rsidP="007F22C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INA.5211.211.02</w:t>
            </w:r>
          </w:p>
        </w:tc>
        <w:tc>
          <w:tcPr>
            <w:tcW w:w="860" w:type="pct"/>
          </w:tcPr>
          <w:p w:rsidR="008511DA" w:rsidRPr="000B6F81" w:rsidRDefault="008511DA" w:rsidP="007F22C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Juru Ukur Tanah</w:t>
            </w:r>
          </w:p>
          <w:p w:rsidR="008511DA" w:rsidRPr="000B6F81" w:rsidRDefault="008511DA" w:rsidP="007F22CE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(Departemen Pekerjaan Umum)</w:t>
            </w:r>
          </w:p>
        </w:tc>
      </w:tr>
      <w:tr w:rsidR="009342DC" w:rsidRPr="000B6F81" w:rsidTr="007F22CE">
        <w:tc>
          <w:tcPr>
            <w:tcW w:w="1371" w:type="pct"/>
          </w:tcPr>
          <w:p w:rsidR="009342DC" w:rsidRPr="000B6F81" w:rsidRDefault="009342DC" w:rsidP="009342DC">
            <w:pPr>
              <w:pStyle w:val="ListParagraph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120" w:after="0" w:line="240" w:lineRule="auto"/>
              <w:ind w:left="426" w:right="57" w:hanging="426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  <w:t>Menerapkan teknik pengukuran dan pematokan (</w:t>
            </w:r>
            <w:r w:rsidRPr="000B6F81">
              <w:rPr>
                <w:rFonts w:ascii="Bookman Old Style" w:hAnsi="Bookman Old Style" w:cs="Tahoma"/>
                <w:i/>
                <w:spacing w:val="-2"/>
                <w:sz w:val="24"/>
                <w:szCs w:val="24"/>
                <w:lang w:val="id-ID"/>
              </w:rPr>
              <w:t>staking out</w:t>
            </w:r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  <w:t xml:space="preserve">) </w:t>
            </w:r>
          </w:p>
        </w:tc>
        <w:tc>
          <w:tcPr>
            <w:tcW w:w="1409" w:type="pct"/>
          </w:tcPr>
          <w:p w:rsidR="009342DC" w:rsidRPr="000B6F81" w:rsidRDefault="009342DC" w:rsidP="00131920">
            <w:pPr>
              <w:pStyle w:val="ListParagraph"/>
              <w:numPr>
                <w:ilvl w:val="0"/>
                <w:numId w:val="28"/>
              </w:numPr>
              <w:spacing w:before="120" w:after="0" w:line="240" w:lineRule="auto"/>
              <w:ind w:left="459" w:right="57" w:hanging="45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  <w:t>Melakukan pengukuran dan pematokan (</w:t>
            </w:r>
            <w:r w:rsidRPr="000B6F81">
              <w:rPr>
                <w:rFonts w:ascii="Bookman Old Style" w:hAnsi="Bookman Old Style" w:cs="Tahoma"/>
                <w:i/>
                <w:spacing w:val="-2"/>
                <w:sz w:val="24"/>
                <w:szCs w:val="24"/>
                <w:lang w:val="id-ID"/>
              </w:rPr>
              <w:t>staking out</w:t>
            </w:r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  <w:t xml:space="preserve">) </w:t>
            </w:r>
          </w:p>
        </w:tc>
        <w:tc>
          <w:tcPr>
            <w:tcW w:w="485" w:type="pct"/>
            <w:shd w:val="clear" w:color="auto" w:fill="auto"/>
          </w:tcPr>
          <w:p w:rsidR="009342DC" w:rsidRPr="000B6F81" w:rsidRDefault="009342DC" w:rsidP="009342D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B6F81">
              <w:rPr>
                <w:rFonts w:ascii="Bookman Old Style" w:hAnsi="Bookman Old Style"/>
                <w:sz w:val="24"/>
                <w:szCs w:val="24"/>
                <w:lang w:val="id-ID"/>
              </w:rPr>
              <w:t>16</w:t>
            </w:r>
            <w:r w:rsidRPr="000B6F81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  <w:tc>
          <w:tcPr>
            <w:tcW w:w="875" w:type="pct"/>
            <w:shd w:val="clear" w:color="auto" w:fill="auto"/>
          </w:tcPr>
          <w:p w:rsidR="009342DC" w:rsidRPr="000B6F81" w:rsidRDefault="009342DC" w:rsidP="009342DC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Melakukan Staking out</w:t>
            </w:r>
          </w:p>
          <w:p w:rsidR="009342DC" w:rsidRPr="000B6F81" w:rsidRDefault="009342DC" w:rsidP="009342DC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INA.5211.211.02</w:t>
            </w:r>
          </w:p>
        </w:tc>
        <w:tc>
          <w:tcPr>
            <w:tcW w:w="860" w:type="pct"/>
          </w:tcPr>
          <w:p w:rsidR="009342DC" w:rsidRPr="000B6F81" w:rsidRDefault="009342DC" w:rsidP="009342DC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Juru Ukur Tanah</w:t>
            </w:r>
          </w:p>
          <w:p w:rsidR="009342DC" w:rsidRPr="000B6F81" w:rsidRDefault="009342DC" w:rsidP="009342DC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(Departemen Pekerjaan Umum)</w:t>
            </w:r>
          </w:p>
        </w:tc>
      </w:tr>
      <w:tr w:rsidR="009342DC" w:rsidRPr="000B6F81" w:rsidTr="007F22CE">
        <w:tc>
          <w:tcPr>
            <w:tcW w:w="1371" w:type="pct"/>
          </w:tcPr>
          <w:p w:rsidR="009342DC" w:rsidRPr="000B6F81" w:rsidRDefault="009342DC" w:rsidP="009342DC">
            <w:pPr>
              <w:pStyle w:val="ListParagraph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120" w:after="0" w:line="240" w:lineRule="auto"/>
              <w:ind w:left="426" w:right="57" w:hanging="426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  <w:t>Menganalisis data hasil pengukuran.</w:t>
            </w:r>
          </w:p>
        </w:tc>
        <w:tc>
          <w:tcPr>
            <w:tcW w:w="1409" w:type="pct"/>
          </w:tcPr>
          <w:p w:rsidR="009342DC" w:rsidRPr="000B6F81" w:rsidRDefault="009342DC" w:rsidP="009342DC">
            <w:pPr>
              <w:pStyle w:val="ListParagraph"/>
              <w:numPr>
                <w:ilvl w:val="0"/>
                <w:numId w:val="28"/>
              </w:numPr>
              <w:spacing w:before="120" w:after="0" w:line="240" w:lineRule="auto"/>
              <w:ind w:left="459" w:right="57" w:hanging="45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  <w:t>Membuat laporan hasil pengukuran</w:t>
            </w:r>
          </w:p>
        </w:tc>
        <w:tc>
          <w:tcPr>
            <w:tcW w:w="485" w:type="pct"/>
            <w:shd w:val="clear" w:color="auto" w:fill="auto"/>
          </w:tcPr>
          <w:p w:rsidR="009342DC" w:rsidRPr="000B6F81" w:rsidRDefault="009342DC" w:rsidP="009342D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/>
                <w:sz w:val="24"/>
                <w:szCs w:val="24"/>
                <w:lang w:val="id-ID"/>
              </w:rPr>
              <w:t>8 JP</w:t>
            </w:r>
          </w:p>
        </w:tc>
        <w:tc>
          <w:tcPr>
            <w:tcW w:w="875" w:type="pct"/>
            <w:shd w:val="clear" w:color="auto" w:fill="auto"/>
          </w:tcPr>
          <w:p w:rsidR="009342DC" w:rsidRPr="000B6F81" w:rsidRDefault="009342DC" w:rsidP="009342DC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  <w:tc>
          <w:tcPr>
            <w:tcW w:w="860" w:type="pct"/>
          </w:tcPr>
          <w:p w:rsidR="009342DC" w:rsidRPr="000B6F81" w:rsidRDefault="009342DC" w:rsidP="009342DC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</w:p>
        </w:tc>
      </w:tr>
      <w:tr w:rsidR="009342DC" w:rsidRPr="000B6F81" w:rsidTr="007F22CE">
        <w:tc>
          <w:tcPr>
            <w:tcW w:w="1371" w:type="pct"/>
          </w:tcPr>
          <w:p w:rsidR="009342DC" w:rsidRPr="000B6F81" w:rsidRDefault="009342DC" w:rsidP="009342DC">
            <w:pPr>
              <w:pStyle w:val="ListParagraph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before="120" w:after="0" w:line="240" w:lineRule="auto"/>
              <w:ind w:left="426" w:right="57" w:hanging="426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  <w:t xml:space="preserve">Mengevaluasi </w:t>
            </w:r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hasil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pengukuran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berupa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gambar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kerja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untuk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pekerjaan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konstruksi</w:t>
            </w:r>
            <w:proofErr w:type="spellEnd"/>
          </w:p>
        </w:tc>
        <w:tc>
          <w:tcPr>
            <w:tcW w:w="1409" w:type="pct"/>
          </w:tcPr>
          <w:p w:rsidR="009342DC" w:rsidRPr="000B6F81" w:rsidRDefault="009342DC" w:rsidP="009342DC">
            <w:pPr>
              <w:pStyle w:val="ListParagraph"/>
              <w:numPr>
                <w:ilvl w:val="0"/>
                <w:numId w:val="28"/>
              </w:numPr>
              <w:spacing w:before="120" w:after="0" w:line="240" w:lineRule="auto"/>
              <w:ind w:left="459" w:right="57" w:hanging="45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  <w:lang w:val="id-ID"/>
              </w:rPr>
              <w:t>Melakukan koreksi terhadap</w:t>
            </w:r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hasil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pengukuran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berupa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gambar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kerja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untuk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pekerjaan</w:t>
            </w:r>
            <w:proofErr w:type="spellEnd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6F81">
              <w:rPr>
                <w:rFonts w:ascii="Bookman Old Style" w:hAnsi="Bookman Old Style" w:cs="Tahoma"/>
                <w:spacing w:val="-2"/>
                <w:sz w:val="24"/>
                <w:szCs w:val="24"/>
              </w:rPr>
              <w:t>konstruksi</w:t>
            </w:r>
            <w:proofErr w:type="spellEnd"/>
          </w:p>
        </w:tc>
        <w:tc>
          <w:tcPr>
            <w:tcW w:w="485" w:type="pct"/>
            <w:shd w:val="clear" w:color="auto" w:fill="auto"/>
          </w:tcPr>
          <w:p w:rsidR="009342DC" w:rsidRPr="000B6F81" w:rsidRDefault="009342DC" w:rsidP="009342DC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B6F81">
              <w:rPr>
                <w:rFonts w:ascii="Bookman Old Style" w:hAnsi="Bookman Old Style"/>
                <w:sz w:val="24"/>
                <w:szCs w:val="24"/>
                <w:lang w:val="id-ID"/>
              </w:rPr>
              <w:t>8</w:t>
            </w:r>
            <w:r w:rsidRPr="000B6F81">
              <w:rPr>
                <w:rFonts w:ascii="Bookman Old Style" w:hAnsi="Bookman Old Style"/>
                <w:sz w:val="24"/>
                <w:szCs w:val="24"/>
              </w:rPr>
              <w:t xml:space="preserve"> JP</w:t>
            </w:r>
          </w:p>
        </w:tc>
        <w:tc>
          <w:tcPr>
            <w:tcW w:w="875" w:type="pct"/>
            <w:shd w:val="clear" w:color="auto" w:fill="auto"/>
          </w:tcPr>
          <w:p w:rsidR="009342DC" w:rsidRPr="000B6F81" w:rsidRDefault="009342DC" w:rsidP="009342DC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Menghitung jarak, azimut, luas, volume</w:t>
            </w:r>
          </w:p>
          <w:p w:rsidR="009342DC" w:rsidRPr="000B6F81" w:rsidRDefault="009342DC" w:rsidP="009342DC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INA.5211.211.02</w:t>
            </w:r>
          </w:p>
        </w:tc>
        <w:tc>
          <w:tcPr>
            <w:tcW w:w="860" w:type="pct"/>
          </w:tcPr>
          <w:p w:rsidR="009342DC" w:rsidRPr="000B6F81" w:rsidRDefault="009342DC" w:rsidP="009342DC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Juru Ukur Tanah</w:t>
            </w:r>
          </w:p>
          <w:p w:rsidR="009342DC" w:rsidRPr="000B6F81" w:rsidRDefault="009342DC" w:rsidP="009342DC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(Departemen Pekerjaan Umum)</w:t>
            </w:r>
          </w:p>
        </w:tc>
      </w:tr>
      <w:tr w:rsidR="009342DC" w:rsidRPr="000B6F81" w:rsidTr="007F22CE">
        <w:tc>
          <w:tcPr>
            <w:tcW w:w="2780" w:type="pct"/>
            <w:gridSpan w:val="2"/>
          </w:tcPr>
          <w:p w:rsidR="009342DC" w:rsidRPr="000B6F81" w:rsidRDefault="009342DC" w:rsidP="009342DC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</w:rPr>
              <w:t>JUMLAH JAM</w:t>
            </w:r>
          </w:p>
        </w:tc>
        <w:tc>
          <w:tcPr>
            <w:tcW w:w="485" w:type="pct"/>
            <w:shd w:val="clear" w:color="auto" w:fill="auto"/>
          </w:tcPr>
          <w:p w:rsidR="009342DC" w:rsidRPr="000B6F81" w:rsidRDefault="009342DC" w:rsidP="009342DC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0B6F81">
              <w:rPr>
                <w:rFonts w:ascii="Bookman Old Style" w:hAnsi="Bookman Old Style" w:cs="Tahoma"/>
                <w:sz w:val="24"/>
                <w:szCs w:val="24"/>
                <w:lang w:val="id-ID"/>
              </w:rPr>
              <w:t>108 JP</w:t>
            </w:r>
          </w:p>
        </w:tc>
        <w:tc>
          <w:tcPr>
            <w:tcW w:w="875" w:type="pct"/>
            <w:shd w:val="clear" w:color="auto" w:fill="auto"/>
          </w:tcPr>
          <w:p w:rsidR="009342DC" w:rsidRPr="000B6F81" w:rsidRDefault="009342DC" w:rsidP="009342DC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60" w:type="pct"/>
          </w:tcPr>
          <w:p w:rsidR="009342DC" w:rsidRPr="000B6F81" w:rsidRDefault="009342DC" w:rsidP="009342DC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8511DA" w:rsidRPr="000B6F81" w:rsidRDefault="008511DA" w:rsidP="008511DA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p w:rsidR="008511DA" w:rsidRPr="000B6F81" w:rsidRDefault="008511DA" w:rsidP="008511DA">
      <w:pPr>
        <w:rPr>
          <w:rFonts w:ascii="Bookman Old Style" w:hAnsi="Bookman Old Style"/>
          <w:sz w:val="24"/>
          <w:szCs w:val="24"/>
        </w:rPr>
      </w:pPr>
    </w:p>
    <w:p w:rsidR="00FC1B32" w:rsidRPr="000B6F81" w:rsidRDefault="00FC1B32" w:rsidP="008511DA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sectPr w:rsidR="00FC1B32" w:rsidRPr="000B6F81" w:rsidSect="000B6F81">
      <w:pgSz w:w="12242" w:h="18722" w:code="258"/>
      <w:pgMar w:top="1701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74253"/>
    <w:multiLevelType w:val="hybridMultilevel"/>
    <w:tmpl w:val="7EAE46CA"/>
    <w:lvl w:ilvl="0" w:tplc="1EF05366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B2713"/>
    <w:multiLevelType w:val="hybridMultilevel"/>
    <w:tmpl w:val="8618DB06"/>
    <w:lvl w:ilvl="0" w:tplc="D1CC3ACC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3484D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93854"/>
    <w:multiLevelType w:val="multilevel"/>
    <w:tmpl w:val="B4BE7AF2"/>
    <w:lvl w:ilvl="0">
      <w:start w:val="1"/>
      <w:numFmt w:val="decimal"/>
      <w:lvlText w:val="%1."/>
      <w:lvlJc w:val="left"/>
      <w:pPr>
        <w:ind w:left="720" w:hanging="360"/>
      </w:pPr>
      <w:rPr>
        <w:rFonts w:eastAsia="ヒラギノ角ゴ Pro W3" w:hint="default"/>
      </w:rPr>
    </w:lvl>
    <w:lvl w:ilvl="1">
      <w:start w:val="1"/>
      <w:numFmt w:val="decimal"/>
      <w:lvlText w:val="4.%2"/>
      <w:lvlJc w:val="left"/>
      <w:pPr>
        <w:ind w:left="89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4">
    <w:nsid w:val="0E144E06"/>
    <w:multiLevelType w:val="hybridMultilevel"/>
    <w:tmpl w:val="F4F27116"/>
    <w:lvl w:ilvl="0" w:tplc="54F22C5C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372E4"/>
    <w:multiLevelType w:val="hybridMultilevel"/>
    <w:tmpl w:val="7258FD82"/>
    <w:lvl w:ilvl="0" w:tplc="F9E46B78">
      <w:start w:val="1"/>
      <w:numFmt w:val="decimal"/>
      <w:lvlText w:val="4.%1"/>
      <w:lvlJc w:val="left"/>
      <w:pPr>
        <w:ind w:left="795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58D654F"/>
    <w:multiLevelType w:val="hybridMultilevel"/>
    <w:tmpl w:val="B654639E"/>
    <w:lvl w:ilvl="0" w:tplc="D75A3FF6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F0C50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8A61C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9B3D61"/>
    <w:multiLevelType w:val="hybridMultilevel"/>
    <w:tmpl w:val="CCAEAB06"/>
    <w:lvl w:ilvl="0" w:tplc="18CA5758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240B9"/>
    <w:multiLevelType w:val="hybridMultilevel"/>
    <w:tmpl w:val="5688F2DC"/>
    <w:lvl w:ilvl="0" w:tplc="71625F5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7817C0"/>
    <w:multiLevelType w:val="multilevel"/>
    <w:tmpl w:val="A73E9F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FDE57B1"/>
    <w:multiLevelType w:val="hybridMultilevel"/>
    <w:tmpl w:val="D994BA1C"/>
    <w:lvl w:ilvl="0" w:tplc="68142F42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106B0"/>
    <w:multiLevelType w:val="hybridMultilevel"/>
    <w:tmpl w:val="97340CE6"/>
    <w:lvl w:ilvl="0" w:tplc="8202F3A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324998"/>
    <w:multiLevelType w:val="hybridMultilevel"/>
    <w:tmpl w:val="1E16A71E"/>
    <w:lvl w:ilvl="0" w:tplc="CF1A9BFA">
      <w:start w:val="1"/>
      <w:numFmt w:val="decimal"/>
      <w:lvlText w:val="4.%1"/>
      <w:lvlJc w:val="left"/>
      <w:pPr>
        <w:ind w:left="795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4EC70059"/>
    <w:multiLevelType w:val="hybridMultilevel"/>
    <w:tmpl w:val="127C7568"/>
    <w:lvl w:ilvl="0" w:tplc="A5345F3A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1432C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01040F"/>
    <w:multiLevelType w:val="hybridMultilevel"/>
    <w:tmpl w:val="D41CB146"/>
    <w:lvl w:ilvl="0" w:tplc="6B3A215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717E6"/>
    <w:multiLevelType w:val="hybridMultilevel"/>
    <w:tmpl w:val="344EED1C"/>
    <w:lvl w:ilvl="0" w:tplc="477AA6C0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BA43AFB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D117CA"/>
    <w:multiLevelType w:val="hybridMultilevel"/>
    <w:tmpl w:val="B59A6A92"/>
    <w:lvl w:ilvl="0" w:tplc="720223D4">
      <w:start w:val="1"/>
      <w:numFmt w:val="decimal"/>
      <w:lvlText w:val="3.%1"/>
      <w:lvlJc w:val="left"/>
      <w:pPr>
        <w:ind w:left="277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4B1F27"/>
    <w:multiLevelType w:val="multilevel"/>
    <w:tmpl w:val="D69C9EDE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283" w:hanging="7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84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769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33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25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178" w:hanging="180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741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6664" w:hanging="2160"/>
      </w:pPr>
      <w:rPr>
        <w:rFonts w:eastAsia="Calibri" w:hint="default"/>
      </w:rPr>
    </w:lvl>
  </w:abstractNum>
  <w:abstractNum w:abstractNumId="25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6852A61"/>
    <w:multiLevelType w:val="hybridMultilevel"/>
    <w:tmpl w:val="708AB980"/>
    <w:lvl w:ilvl="0" w:tplc="5876040E">
      <w:start w:val="1"/>
      <w:numFmt w:val="decimal"/>
      <w:lvlText w:val="3.%1"/>
      <w:lvlJc w:val="left"/>
      <w:pPr>
        <w:ind w:left="27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F61C3D"/>
    <w:multiLevelType w:val="hybridMultilevel"/>
    <w:tmpl w:val="7CDA4CA0"/>
    <w:lvl w:ilvl="0" w:tplc="163EC9A4">
      <w:start w:val="1"/>
      <w:numFmt w:val="decimal"/>
      <w:lvlText w:val="4.%1"/>
      <w:lvlJc w:val="left"/>
      <w:pPr>
        <w:ind w:left="795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25"/>
  </w:num>
  <w:num w:numId="4">
    <w:abstractNumId w:val="11"/>
  </w:num>
  <w:num w:numId="5">
    <w:abstractNumId w:val="23"/>
  </w:num>
  <w:num w:numId="6">
    <w:abstractNumId w:val="17"/>
  </w:num>
  <w:num w:numId="7">
    <w:abstractNumId w:val="8"/>
  </w:num>
  <w:num w:numId="8">
    <w:abstractNumId w:val="2"/>
  </w:num>
  <w:num w:numId="9">
    <w:abstractNumId w:val="21"/>
  </w:num>
  <w:num w:numId="10">
    <w:abstractNumId w:val="16"/>
  </w:num>
  <w:num w:numId="11">
    <w:abstractNumId w:val="18"/>
  </w:num>
  <w:num w:numId="12">
    <w:abstractNumId w:val="0"/>
  </w:num>
  <w:num w:numId="13">
    <w:abstractNumId w:val="13"/>
  </w:num>
  <w:num w:numId="14">
    <w:abstractNumId w:val="14"/>
  </w:num>
  <w:num w:numId="15">
    <w:abstractNumId w:val="6"/>
  </w:num>
  <w:num w:numId="16">
    <w:abstractNumId w:val="19"/>
  </w:num>
  <w:num w:numId="17">
    <w:abstractNumId w:val="9"/>
  </w:num>
  <w:num w:numId="18">
    <w:abstractNumId w:val="1"/>
  </w:num>
  <w:num w:numId="19">
    <w:abstractNumId w:val="4"/>
  </w:num>
  <w:num w:numId="20">
    <w:abstractNumId w:val="2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7"/>
  </w:num>
  <w:num w:numId="24">
    <w:abstractNumId w:val="10"/>
  </w:num>
  <w:num w:numId="25">
    <w:abstractNumId w:val="3"/>
  </w:num>
  <w:num w:numId="26">
    <w:abstractNumId w:val="24"/>
  </w:num>
  <w:num w:numId="27">
    <w:abstractNumId w:val="1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59"/>
    <w:rsid w:val="00022658"/>
    <w:rsid w:val="00036F85"/>
    <w:rsid w:val="00040D2A"/>
    <w:rsid w:val="00057005"/>
    <w:rsid w:val="00076C35"/>
    <w:rsid w:val="00080369"/>
    <w:rsid w:val="000B6F81"/>
    <w:rsid w:val="00115416"/>
    <w:rsid w:val="00115EA7"/>
    <w:rsid w:val="00131522"/>
    <w:rsid w:val="00131920"/>
    <w:rsid w:val="00135CAB"/>
    <w:rsid w:val="00143FC8"/>
    <w:rsid w:val="0014685D"/>
    <w:rsid w:val="00157216"/>
    <w:rsid w:val="001628AD"/>
    <w:rsid w:val="00182A2B"/>
    <w:rsid w:val="001A262C"/>
    <w:rsid w:val="001C1C96"/>
    <w:rsid w:val="001C48AB"/>
    <w:rsid w:val="001D365F"/>
    <w:rsid w:val="001E4EEF"/>
    <w:rsid w:val="00216996"/>
    <w:rsid w:val="00236729"/>
    <w:rsid w:val="0025039E"/>
    <w:rsid w:val="002525DA"/>
    <w:rsid w:val="00266F4B"/>
    <w:rsid w:val="00270E22"/>
    <w:rsid w:val="00274DC4"/>
    <w:rsid w:val="00281C63"/>
    <w:rsid w:val="00291BE2"/>
    <w:rsid w:val="002A1244"/>
    <w:rsid w:val="002A7A44"/>
    <w:rsid w:val="002B3C14"/>
    <w:rsid w:val="002D3ED2"/>
    <w:rsid w:val="0033073C"/>
    <w:rsid w:val="003438BD"/>
    <w:rsid w:val="00350432"/>
    <w:rsid w:val="003704D7"/>
    <w:rsid w:val="00371838"/>
    <w:rsid w:val="003730E7"/>
    <w:rsid w:val="003B2C2B"/>
    <w:rsid w:val="003C473B"/>
    <w:rsid w:val="003C4B6C"/>
    <w:rsid w:val="003C661B"/>
    <w:rsid w:val="003D6D3D"/>
    <w:rsid w:val="003D77F3"/>
    <w:rsid w:val="003E2159"/>
    <w:rsid w:val="003E49D5"/>
    <w:rsid w:val="003F2370"/>
    <w:rsid w:val="003F41F0"/>
    <w:rsid w:val="00413AAB"/>
    <w:rsid w:val="004305B6"/>
    <w:rsid w:val="004326C7"/>
    <w:rsid w:val="00470218"/>
    <w:rsid w:val="00491FE5"/>
    <w:rsid w:val="004D2282"/>
    <w:rsid w:val="004D7903"/>
    <w:rsid w:val="004E2154"/>
    <w:rsid w:val="004E58B9"/>
    <w:rsid w:val="0050079A"/>
    <w:rsid w:val="00501E09"/>
    <w:rsid w:val="00527BF3"/>
    <w:rsid w:val="005444E6"/>
    <w:rsid w:val="0054667E"/>
    <w:rsid w:val="005478EB"/>
    <w:rsid w:val="005530E5"/>
    <w:rsid w:val="005905E3"/>
    <w:rsid w:val="005A1A8A"/>
    <w:rsid w:val="005A7BF5"/>
    <w:rsid w:val="005E2B29"/>
    <w:rsid w:val="006112C7"/>
    <w:rsid w:val="00620E61"/>
    <w:rsid w:val="00636C50"/>
    <w:rsid w:val="00642FD0"/>
    <w:rsid w:val="00690C0A"/>
    <w:rsid w:val="00692B67"/>
    <w:rsid w:val="00693924"/>
    <w:rsid w:val="006C7E1B"/>
    <w:rsid w:val="006F1E31"/>
    <w:rsid w:val="00705208"/>
    <w:rsid w:val="00740A4B"/>
    <w:rsid w:val="00747AEC"/>
    <w:rsid w:val="00761F29"/>
    <w:rsid w:val="007701FB"/>
    <w:rsid w:val="007A5B87"/>
    <w:rsid w:val="007C1CDF"/>
    <w:rsid w:val="00812F23"/>
    <w:rsid w:val="00830EAB"/>
    <w:rsid w:val="008411DC"/>
    <w:rsid w:val="008511DA"/>
    <w:rsid w:val="00853ACF"/>
    <w:rsid w:val="0086576E"/>
    <w:rsid w:val="0087018B"/>
    <w:rsid w:val="008A4D23"/>
    <w:rsid w:val="008C0EAE"/>
    <w:rsid w:val="008C6CE7"/>
    <w:rsid w:val="008F6FCB"/>
    <w:rsid w:val="00903333"/>
    <w:rsid w:val="00904508"/>
    <w:rsid w:val="009342DC"/>
    <w:rsid w:val="00955138"/>
    <w:rsid w:val="009571A3"/>
    <w:rsid w:val="00974A13"/>
    <w:rsid w:val="009A169E"/>
    <w:rsid w:val="009F5133"/>
    <w:rsid w:val="009F7950"/>
    <w:rsid w:val="00A04DAD"/>
    <w:rsid w:val="00A233DC"/>
    <w:rsid w:val="00A3705C"/>
    <w:rsid w:val="00A43AFA"/>
    <w:rsid w:val="00A944B3"/>
    <w:rsid w:val="00AC266D"/>
    <w:rsid w:val="00AC6365"/>
    <w:rsid w:val="00AC7C06"/>
    <w:rsid w:val="00AE2B90"/>
    <w:rsid w:val="00AE5143"/>
    <w:rsid w:val="00AF683C"/>
    <w:rsid w:val="00B31734"/>
    <w:rsid w:val="00B52D93"/>
    <w:rsid w:val="00B533B7"/>
    <w:rsid w:val="00BA59E3"/>
    <w:rsid w:val="00BA6250"/>
    <w:rsid w:val="00BB7695"/>
    <w:rsid w:val="00C057A6"/>
    <w:rsid w:val="00C41EC0"/>
    <w:rsid w:val="00C67A9B"/>
    <w:rsid w:val="00C85C4C"/>
    <w:rsid w:val="00CD1F5A"/>
    <w:rsid w:val="00CD51F6"/>
    <w:rsid w:val="00D03814"/>
    <w:rsid w:val="00DA3238"/>
    <w:rsid w:val="00DA46D8"/>
    <w:rsid w:val="00DA4DE0"/>
    <w:rsid w:val="00DB734B"/>
    <w:rsid w:val="00DC3AC2"/>
    <w:rsid w:val="00DE5D6F"/>
    <w:rsid w:val="00E16EC0"/>
    <w:rsid w:val="00E23EF3"/>
    <w:rsid w:val="00E453F0"/>
    <w:rsid w:val="00E55496"/>
    <w:rsid w:val="00E63D48"/>
    <w:rsid w:val="00E6490F"/>
    <w:rsid w:val="00E929E1"/>
    <w:rsid w:val="00EA71ED"/>
    <w:rsid w:val="00EC447E"/>
    <w:rsid w:val="00EF46DD"/>
    <w:rsid w:val="00F12961"/>
    <w:rsid w:val="00F66679"/>
    <w:rsid w:val="00F77DDB"/>
    <w:rsid w:val="00FB0AAC"/>
    <w:rsid w:val="00FC1B32"/>
    <w:rsid w:val="00FD0330"/>
    <w:rsid w:val="00FD5E1F"/>
    <w:rsid w:val="00FE44FB"/>
    <w:rsid w:val="00FE54F4"/>
    <w:rsid w:val="00FE551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61F578-F41E-44A8-8C5C-A89B9FF9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34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3307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7E61-80E6-45CA-8920-EA7A61DA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Haryo Seno</cp:lastModifiedBy>
  <cp:revision>3</cp:revision>
  <cp:lastPrinted>2017-03-14T13:36:00Z</cp:lastPrinted>
  <dcterms:created xsi:type="dcterms:W3CDTF">2017-03-14T13:28:00Z</dcterms:created>
  <dcterms:modified xsi:type="dcterms:W3CDTF">2017-03-14T13:36:00Z</dcterms:modified>
</cp:coreProperties>
</file>