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B3" w:rsidRPr="00A0551D" w:rsidRDefault="00664BB3" w:rsidP="00664BB3">
      <w:pPr>
        <w:spacing w:after="120" w:line="240" w:lineRule="auto"/>
        <w:rPr>
          <w:rFonts w:ascii="Arial" w:hAnsi="Arial" w:cs="Arial"/>
          <w:b/>
          <w:i/>
          <w:sz w:val="20"/>
          <w:szCs w:val="20"/>
          <w:lang w:val="sv-SE"/>
        </w:rPr>
      </w:pPr>
      <w:r w:rsidRPr="00337C02">
        <w:rPr>
          <w:rFonts w:ascii="Arial" w:hAnsi="Arial" w:cs="Arial"/>
          <w:i/>
          <w:sz w:val="20"/>
          <w:szCs w:val="20"/>
          <w:lang w:val="sv-SE"/>
        </w:rPr>
        <w:t>Lampiran 3.</w:t>
      </w:r>
      <w:r w:rsidRPr="00A0551D">
        <w:rPr>
          <w:rFonts w:ascii="Arial" w:hAnsi="Arial" w:cs="Arial"/>
          <w:i/>
          <w:sz w:val="20"/>
          <w:szCs w:val="20"/>
          <w:lang w:val="sv-SE"/>
        </w:rPr>
        <w:t xml:space="preserve"> Format KI-KD Mata Pelajaran</w:t>
      </w:r>
    </w:p>
    <w:p w:rsidR="00664BB3" w:rsidRPr="00444E80" w:rsidRDefault="00664BB3" w:rsidP="00664BB3">
      <w:pPr>
        <w:spacing w:after="0" w:line="240" w:lineRule="auto"/>
        <w:jc w:val="center"/>
        <w:rPr>
          <w:rFonts w:ascii="Bookman Old Style" w:hAnsi="Bookman Old Style" w:cs="Tahoma"/>
          <w:sz w:val="24"/>
          <w:szCs w:val="24"/>
          <w:lang w:val="sv-SE"/>
        </w:rPr>
      </w:pPr>
      <w:r w:rsidRPr="00444E80">
        <w:rPr>
          <w:rFonts w:ascii="Bookman Old Style" w:hAnsi="Bookman Old Style" w:cs="Tahoma"/>
          <w:sz w:val="24"/>
          <w:szCs w:val="24"/>
          <w:lang w:val="sv-SE"/>
        </w:rPr>
        <w:t>KOMPETENSI INTI DAN KOMPETENSI DASAR</w:t>
      </w:r>
    </w:p>
    <w:p w:rsidR="00664BB3" w:rsidRDefault="00664BB3" w:rsidP="00664BB3">
      <w:pPr>
        <w:spacing w:after="0" w:line="240" w:lineRule="auto"/>
        <w:jc w:val="center"/>
        <w:rPr>
          <w:rFonts w:ascii="Bookman Old Style" w:hAnsi="Bookman Old Style" w:cs="Tahoma"/>
          <w:sz w:val="24"/>
          <w:szCs w:val="24"/>
          <w:lang w:val="sv-SE"/>
        </w:rPr>
      </w:pPr>
      <w:r w:rsidRPr="00444E80">
        <w:rPr>
          <w:rFonts w:ascii="Bookman Old Style" w:hAnsi="Bookman Old Style" w:cs="Tahoma"/>
          <w:sz w:val="24"/>
          <w:szCs w:val="24"/>
          <w:lang w:val="sv-SE"/>
        </w:rPr>
        <w:t>SEKOLAH MENENGAH KEJURUAN/MADRASAH ALIYAH KEJURUAN</w:t>
      </w:r>
    </w:p>
    <w:p w:rsidR="00444E80" w:rsidRPr="00444E80" w:rsidRDefault="00444E80" w:rsidP="00664BB3">
      <w:pPr>
        <w:spacing w:after="0" w:line="240" w:lineRule="auto"/>
        <w:jc w:val="center"/>
        <w:rPr>
          <w:rFonts w:ascii="Bookman Old Style" w:hAnsi="Bookman Old Style" w:cs="Tahoma"/>
          <w:sz w:val="24"/>
          <w:szCs w:val="24"/>
          <w:lang w:val="sv-SE"/>
        </w:rPr>
      </w:pPr>
    </w:p>
    <w:p w:rsidR="00664BB3" w:rsidRPr="00444E80" w:rsidRDefault="00C61C2F" w:rsidP="00444E80">
      <w:pPr>
        <w:tabs>
          <w:tab w:val="left" w:pos="3969"/>
        </w:tabs>
        <w:spacing w:after="120"/>
        <w:ind w:left="1701"/>
        <w:rPr>
          <w:rFonts w:ascii="Bookman Old Style" w:hAnsi="Bookman Old Style" w:cs="Tahoma"/>
          <w:sz w:val="24"/>
          <w:szCs w:val="24"/>
          <w:lang w:val="id-ID"/>
        </w:rPr>
      </w:pPr>
      <w:r w:rsidRPr="00444E80">
        <w:rPr>
          <w:rFonts w:ascii="Bookman Old Style" w:hAnsi="Bookman Old Style" w:cs="Tahoma"/>
          <w:sz w:val="24"/>
          <w:szCs w:val="24"/>
          <w:lang w:val="sv-SE"/>
        </w:rPr>
        <w:t>Bidang Keahlian</w:t>
      </w:r>
      <w:r w:rsidRPr="00444E80">
        <w:rPr>
          <w:rFonts w:ascii="Bookman Old Style" w:hAnsi="Bookman Old Style" w:cs="Tahoma"/>
          <w:sz w:val="24"/>
          <w:szCs w:val="24"/>
          <w:lang w:val="sv-SE"/>
        </w:rPr>
        <w:tab/>
        <w:t>:</w:t>
      </w:r>
      <w:r w:rsidRPr="00444E80">
        <w:rPr>
          <w:rFonts w:ascii="Bookman Old Style" w:hAnsi="Bookman Old Style" w:cs="Tahoma"/>
          <w:sz w:val="24"/>
          <w:szCs w:val="24"/>
          <w:lang w:val="id-ID"/>
        </w:rPr>
        <w:tab/>
      </w:r>
      <w:r w:rsidR="00E75BD4" w:rsidRPr="00444E80">
        <w:rPr>
          <w:rFonts w:ascii="Bookman Old Style" w:hAnsi="Bookman Old Style" w:cs="Tahoma"/>
          <w:sz w:val="24"/>
          <w:szCs w:val="24"/>
          <w:lang w:val="id-ID"/>
        </w:rPr>
        <w:t>Kesehatan</w:t>
      </w:r>
      <w:r w:rsidR="007F73C9" w:rsidRPr="00444E80">
        <w:rPr>
          <w:rFonts w:ascii="Bookman Old Style" w:hAnsi="Bookman Old Style" w:cs="Tahoma"/>
          <w:sz w:val="24"/>
          <w:szCs w:val="24"/>
          <w:lang w:val="id-ID"/>
        </w:rPr>
        <w:t xml:space="preserve"> dan Pekerjaan Sosial</w:t>
      </w:r>
    </w:p>
    <w:p w:rsidR="00664BB3" w:rsidRPr="00444E80" w:rsidRDefault="00664BB3" w:rsidP="00444E80">
      <w:pPr>
        <w:tabs>
          <w:tab w:val="left" w:pos="3969"/>
        </w:tabs>
        <w:spacing w:after="120"/>
        <w:ind w:left="1701"/>
        <w:rPr>
          <w:rFonts w:ascii="Bookman Old Style" w:hAnsi="Bookman Old Style" w:cs="Tahoma"/>
          <w:sz w:val="24"/>
          <w:szCs w:val="24"/>
          <w:lang w:val="id-ID"/>
        </w:rPr>
      </w:pPr>
      <w:r w:rsidRPr="00444E80">
        <w:rPr>
          <w:rFonts w:ascii="Bookman Old Style" w:hAnsi="Bookman Old Style" w:cs="Tahoma"/>
          <w:sz w:val="24"/>
          <w:szCs w:val="24"/>
          <w:lang w:val="id-ID"/>
        </w:rPr>
        <w:t>Pr</w:t>
      </w:r>
      <w:r w:rsidR="00C61C2F" w:rsidRPr="00444E80">
        <w:rPr>
          <w:rFonts w:ascii="Bookman Old Style" w:hAnsi="Bookman Old Style" w:cs="Tahoma"/>
          <w:sz w:val="24"/>
          <w:szCs w:val="24"/>
          <w:lang w:val="id-ID"/>
        </w:rPr>
        <w:t>ogram Keahlian</w:t>
      </w:r>
      <w:r w:rsidR="00C61C2F" w:rsidRPr="00444E80">
        <w:rPr>
          <w:rFonts w:ascii="Bookman Old Style" w:hAnsi="Bookman Old Style" w:cs="Tahoma"/>
          <w:sz w:val="24"/>
          <w:szCs w:val="24"/>
          <w:lang w:val="id-ID"/>
        </w:rPr>
        <w:tab/>
        <w:t>:</w:t>
      </w:r>
      <w:r w:rsidR="00C61C2F" w:rsidRPr="00444E80">
        <w:rPr>
          <w:rFonts w:ascii="Bookman Old Style" w:hAnsi="Bookman Old Style" w:cs="Tahoma"/>
          <w:sz w:val="24"/>
          <w:szCs w:val="24"/>
          <w:lang w:val="id-ID"/>
        </w:rPr>
        <w:tab/>
      </w:r>
      <w:r w:rsidR="007F73C9" w:rsidRPr="00444E80">
        <w:rPr>
          <w:rFonts w:ascii="Bookman Old Style" w:hAnsi="Bookman Old Style" w:cs="Tahoma"/>
          <w:sz w:val="24"/>
          <w:szCs w:val="24"/>
          <w:lang w:val="id-ID"/>
        </w:rPr>
        <w:t>Keperawatan</w:t>
      </w:r>
    </w:p>
    <w:p w:rsidR="00786395" w:rsidRPr="00444E80" w:rsidRDefault="00C61C2F" w:rsidP="00444E80">
      <w:pPr>
        <w:tabs>
          <w:tab w:val="left" w:pos="3969"/>
        </w:tabs>
        <w:spacing w:after="120"/>
        <w:ind w:left="1701"/>
        <w:rPr>
          <w:rFonts w:ascii="Bookman Old Style" w:hAnsi="Bookman Old Style" w:cs="Tahoma"/>
          <w:sz w:val="24"/>
          <w:szCs w:val="24"/>
          <w:lang w:val="id-ID"/>
        </w:rPr>
      </w:pPr>
      <w:r w:rsidRPr="00444E80">
        <w:rPr>
          <w:rFonts w:ascii="Bookman Old Style" w:hAnsi="Bookman Old Style" w:cs="Tahoma"/>
          <w:sz w:val="24"/>
          <w:szCs w:val="24"/>
          <w:lang w:val="id-ID"/>
        </w:rPr>
        <w:t xml:space="preserve">Paket Keahlian </w:t>
      </w:r>
      <w:r w:rsidRPr="00444E80">
        <w:rPr>
          <w:rFonts w:ascii="Bookman Old Style" w:hAnsi="Bookman Old Style" w:cs="Tahoma"/>
          <w:sz w:val="24"/>
          <w:szCs w:val="24"/>
          <w:lang w:val="id-ID"/>
        </w:rPr>
        <w:tab/>
        <w:t>:</w:t>
      </w:r>
      <w:r w:rsidRPr="00444E80">
        <w:rPr>
          <w:rFonts w:ascii="Bookman Old Style" w:hAnsi="Bookman Old Style" w:cs="Tahoma"/>
          <w:sz w:val="24"/>
          <w:szCs w:val="24"/>
          <w:lang w:val="id-ID"/>
        </w:rPr>
        <w:tab/>
      </w:r>
      <w:r w:rsidR="007F73C9" w:rsidRPr="00444E80">
        <w:rPr>
          <w:rFonts w:ascii="Bookman Old Style" w:hAnsi="Bookman Old Style" w:cs="Tahoma"/>
          <w:sz w:val="24"/>
          <w:szCs w:val="24"/>
          <w:lang w:val="id-ID"/>
        </w:rPr>
        <w:t>Asisten Keperawatan</w:t>
      </w:r>
      <w:r w:rsidR="00786395" w:rsidRPr="00444E80">
        <w:rPr>
          <w:rFonts w:ascii="Bookman Old Style" w:hAnsi="Bookman Old Style" w:cs="Tahoma"/>
          <w:sz w:val="24"/>
          <w:szCs w:val="24"/>
          <w:lang w:val="id-ID"/>
        </w:rPr>
        <w:tab/>
        <w:t xml:space="preserve">  </w:t>
      </w:r>
      <w:r w:rsidRPr="00444E80">
        <w:rPr>
          <w:rFonts w:ascii="Bookman Old Style" w:hAnsi="Bookman Old Style" w:cs="Tahoma"/>
          <w:sz w:val="24"/>
          <w:szCs w:val="24"/>
          <w:lang w:val="id-ID"/>
        </w:rPr>
        <w:t xml:space="preserve">   </w:t>
      </w:r>
      <w:bookmarkStart w:id="0" w:name="_GoBack"/>
      <w:bookmarkEnd w:id="0"/>
    </w:p>
    <w:p w:rsidR="00664BB3" w:rsidRPr="00444E80" w:rsidRDefault="00664BB3" w:rsidP="00444E80">
      <w:pPr>
        <w:tabs>
          <w:tab w:val="left" w:pos="3969"/>
        </w:tabs>
        <w:spacing w:after="120" w:line="240" w:lineRule="auto"/>
        <w:ind w:left="1701"/>
        <w:rPr>
          <w:rFonts w:ascii="Bookman Old Style" w:hAnsi="Bookman Old Style" w:cs="Tahoma"/>
          <w:sz w:val="24"/>
          <w:szCs w:val="24"/>
          <w:lang w:val="id-ID"/>
        </w:rPr>
      </w:pPr>
      <w:r w:rsidRPr="00444E80">
        <w:rPr>
          <w:rFonts w:ascii="Bookman Old Style" w:hAnsi="Bookman Old Style" w:cs="Tahoma"/>
          <w:sz w:val="24"/>
          <w:szCs w:val="24"/>
          <w:lang w:val="id-ID"/>
        </w:rPr>
        <w:t>Mata Pelajaran</w:t>
      </w:r>
      <w:r w:rsidRPr="00444E80">
        <w:rPr>
          <w:rFonts w:ascii="Bookman Old Style" w:hAnsi="Bookman Old Style" w:cs="Tahoma"/>
          <w:sz w:val="24"/>
          <w:szCs w:val="24"/>
          <w:lang w:val="id-ID"/>
        </w:rPr>
        <w:tab/>
        <w:t xml:space="preserve">: </w:t>
      </w:r>
      <w:r w:rsidR="00C61C2F" w:rsidRPr="00444E80">
        <w:rPr>
          <w:rFonts w:ascii="Bookman Old Style" w:hAnsi="Bookman Old Style" w:cs="Tahoma"/>
          <w:sz w:val="24"/>
          <w:szCs w:val="24"/>
          <w:lang w:val="id-ID"/>
        </w:rPr>
        <w:tab/>
      </w:r>
      <w:r w:rsidRPr="00444E80">
        <w:rPr>
          <w:rFonts w:ascii="Bookman Old Style" w:hAnsi="Bookman Old Style" w:cs="Tahoma"/>
          <w:sz w:val="24"/>
          <w:szCs w:val="24"/>
          <w:lang w:val="id-ID"/>
        </w:rPr>
        <w:t>FISIKA</w:t>
      </w:r>
    </w:p>
    <w:p w:rsidR="00664BB3" w:rsidRPr="00444E80" w:rsidRDefault="00664BB3" w:rsidP="00664BB3">
      <w:pPr>
        <w:pBdr>
          <w:top w:val="single" w:sz="4" w:space="1" w:color="auto"/>
          <w:bottom w:val="single" w:sz="4" w:space="1" w:color="auto"/>
        </w:pBdr>
        <w:spacing w:before="120" w:after="0" w:line="240" w:lineRule="auto"/>
        <w:jc w:val="both"/>
        <w:rPr>
          <w:rFonts w:ascii="Bookman Old Style" w:hAnsi="Bookman Old Style" w:cs="Tahoma"/>
          <w:sz w:val="24"/>
          <w:szCs w:val="24"/>
          <w:lang w:val="id-ID"/>
        </w:rPr>
      </w:pPr>
    </w:p>
    <w:p w:rsidR="00664BB3" w:rsidRPr="00444E80" w:rsidRDefault="00664BB3" w:rsidP="00664BB3">
      <w:pPr>
        <w:pBdr>
          <w:top w:val="single" w:sz="4" w:space="1" w:color="auto"/>
          <w:bottom w:val="single" w:sz="4" w:space="1" w:color="auto"/>
        </w:pBdr>
        <w:spacing w:after="0" w:line="240" w:lineRule="auto"/>
        <w:jc w:val="both"/>
        <w:rPr>
          <w:rFonts w:ascii="Bookman Old Style" w:hAnsi="Bookman Old Style" w:cs="Tahoma"/>
          <w:b/>
          <w:sz w:val="24"/>
          <w:szCs w:val="24"/>
          <w:lang w:val="id-ID"/>
        </w:rPr>
      </w:pPr>
      <w:r w:rsidRPr="00444E80">
        <w:rPr>
          <w:rFonts w:ascii="Bookman Old Style" w:hAnsi="Bookman Old Style" w:cs="Tahoma"/>
          <w:b/>
          <w:sz w:val="24"/>
          <w:szCs w:val="24"/>
          <w:lang w:val="id-ID"/>
        </w:rPr>
        <w:t>KELAS: X</w:t>
      </w:r>
    </w:p>
    <w:p w:rsidR="00664BB3" w:rsidRPr="00444E80" w:rsidRDefault="00664BB3" w:rsidP="00664BB3">
      <w:pPr>
        <w:pBdr>
          <w:top w:val="single" w:sz="4" w:space="1" w:color="auto"/>
          <w:bottom w:val="single" w:sz="4" w:space="1" w:color="auto"/>
        </w:pBdr>
        <w:spacing w:after="120" w:line="240" w:lineRule="auto"/>
        <w:jc w:val="both"/>
        <w:rPr>
          <w:rFonts w:ascii="Bookman Old Style" w:hAnsi="Bookman Old Style" w:cs="Tahoma"/>
          <w:b/>
          <w:sz w:val="24"/>
          <w:szCs w:val="24"/>
          <w:lang w:val="sv-SE"/>
        </w:rPr>
      </w:pPr>
      <w:r w:rsidRPr="00444E80">
        <w:rPr>
          <w:rFonts w:ascii="Bookman Old Style" w:hAnsi="Bookman Old Style" w:cs="Tahoma"/>
          <w:b/>
          <w:sz w:val="24"/>
          <w:szCs w:val="24"/>
          <w:lang w:val="id-ID"/>
        </w:rPr>
        <w:t xml:space="preserve">Jumlah Jam Pelajaran: </w:t>
      </w:r>
      <w:r w:rsidR="00DD741C" w:rsidRPr="00444E80">
        <w:rPr>
          <w:rFonts w:ascii="Bookman Old Style" w:hAnsi="Bookman Old Style" w:cs="Tahoma"/>
          <w:b/>
          <w:sz w:val="24"/>
          <w:szCs w:val="24"/>
          <w:lang w:val="id-ID"/>
        </w:rPr>
        <w:t>72 Jp (2</w:t>
      </w:r>
      <w:r w:rsidRPr="00444E80">
        <w:rPr>
          <w:rFonts w:ascii="Bookman Old Style" w:hAnsi="Bookman Old Style" w:cs="Tahoma"/>
          <w:b/>
          <w:sz w:val="24"/>
          <w:szCs w:val="24"/>
          <w:lang w:val="id-ID"/>
        </w:rPr>
        <w:t xml:space="preserve"> </w:t>
      </w:r>
      <w:r w:rsidR="00DD741C" w:rsidRPr="00444E80">
        <w:rPr>
          <w:rFonts w:ascii="Bookman Old Style" w:hAnsi="Bookman Old Style" w:cs="Tahoma"/>
          <w:b/>
          <w:sz w:val="24"/>
          <w:szCs w:val="24"/>
          <w:lang w:val="id-ID"/>
        </w:rPr>
        <w:t>j</w:t>
      </w:r>
      <w:r w:rsidRPr="00444E80">
        <w:rPr>
          <w:rFonts w:ascii="Bookman Old Style" w:hAnsi="Bookman Old Style" w:cs="Tahoma"/>
          <w:b/>
          <w:sz w:val="24"/>
          <w:szCs w:val="24"/>
          <w:lang w:val="id-ID"/>
        </w:rPr>
        <w:t>p X 36 minggu efekt</w:t>
      </w:r>
      <w:r w:rsidRPr="00444E80">
        <w:rPr>
          <w:rFonts w:ascii="Bookman Old Style" w:hAnsi="Bookman Old Style" w:cs="Tahoma"/>
          <w:b/>
          <w:sz w:val="24"/>
          <w:szCs w:val="24"/>
          <w:lang w:val="sv-SE"/>
        </w:rPr>
        <w:t>if)</w:t>
      </w:r>
    </w:p>
    <w:p w:rsidR="00664BB3" w:rsidRPr="00444E80" w:rsidRDefault="00664BB3" w:rsidP="00664BB3">
      <w:pPr>
        <w:spacing w:before="120" w:after="0" w:line="240" w:lineRule="auto"/>
        <w:jc w:val="both"/>
        <w:rPr>
          <w:rFonts w:ascii="Bookman Old Style" w:hAnsi="Bookman Old Style" w:cs="Tahoma"/>
          <w:sz w:val="24"/>
          <w:szCs w:val="24"/>
          <w:lang w:val="sv-SE"/>
        </w:rPr>
      </w:pPr>
      <w:r w:rsidRPr="00444E80">
        <w:rPr>
          <w:rFonts w:ascii="Bookman Old Style" w:hAnsi="Bookman Old Style" w:cs="Tahoma"/>
          <w:sz w:val="24"/>
          <w:szCs w:val="24"/>
          <w:lang w:val="sv-SE"/>
        </w:rPr>
        <w:t>Tujuan Kurikulum mencakup empat Kompetensi, yaitu Kompetensi Sikap Spiritual, Sikap Sosial, Pengetahuan, dan Keterampilan. Kompetensi tersebut dicapai melalui proses pembelajaran intrakurikuler, ko-kurikuler, dan/atau ekstrakurikuler.</w:t>
      </w:r>
    </w:p>
    <w:p w:rsidR="00664BB3" w:rsidRPr="00444E80" w:rsidRDefault="00664BB3" w:rsidP="00664BB3">
      <w:pPr>
        <w:spacing w:before="120" w:after="0" w:line="240" w:lineRule="auto"/>
        <w:jc w:val="both"/>
        <w:rPr>
          <w:rFonts w:ascii="Bookman Old Style" w:hAnsi="Bookman Old Style" w:cs="Tahoma"/>
          <w:sz w:val="24"/>
          <w:szCs w:val="24"/>
          <w:lang w:val="sv-SE"/>
        </w:rPr>
      </w:pPr>
      <w:r w:rsidRPr="00444E80">
        <w:rPr>
          <w:rFonts w:ascii="Bookman Old Style" w:hAnsi="Bookman Old Style" w:cs="Tahoma"/>
          <w:sz w:val="24"/>
          <w:szCs w:val="24"/>
          <w:lang w:val="sv-SE"/>
        </w:rPr>
        <w:t>Rumusan Kompetensi Sikap Spiritual yaitu “Menghayati dan mengamalkan ajaran agama yang dianutnya”. Sedangkan rumusan Kompetensi Sikap Sosial yaitu “Menghayati dan mengamalkan perilaku jujur, disiplin, tanggung jawab, peduli (gotong royong, kerja sama, toleran, damai), santun, responsif dan proaktif, menunjukkan sikap sebagai bagian dari solusi atas berbagai permasalahan dalam berinteraksi secara efektif dengan lingkungan sosial dan alam serta menempatkan diri sebagai cerminan bangsa pada pergaulan dunia”. Kedua kompetensi tersebut dicapai melalui pembelajaran tidak langsung (</w:t>
      </w:r>
      <w:r w:rsidRPr="00444E80">
        <w:rPr>
          <w:rFonts w:ascii="Bookman Old Style" w:hAnsi="Bookman Old Style" w:cs="Tahoma"/>
          <w:i/>
          <w:iCs/>
          <w:sz w:val="24"/>
          <w:szCs w:val="24"/>
          <w:lang w:val="sv-SE"/>
        </w:rPr>
        <w:t>indirect teaching</w:t>
      </w:r>
      <w:r w:rsidRPr="00444E80">
        <w:rPr>
          <w:rFonts w:ascii="Bookman Old Style" w:hAnsi="Bookman Old Style" w:cs="Tahoma"/>
          <w:sz w:val="24"/>
          <w:szCs w:val="24"/>
          <w:lang w:val="sv-SE"/>
        </w:rPr>
        <w:t xml:space="preserve">) yaitu keteladanan, pembiasaan, dan budaya sekolah, dengan memperhatikan karakteristik mata pelajaran, serta kebutuhan dan kondisi peserta didik. </w:t>
      </w:r>
    </w:p>
    <w:p w:rsidR="00664BB3" w:rsidRPr="00444E80" w:rsidRDefault="00664BB3" w:rsidP="00664BB3">
      <w:pPr>
        <w:spacing w:before="120" w:after="0" w:line="240" w:lineRule="auto"/>
        <w:jc w:val="both"/>
        <w:rPr>
          <w:rFonts w:ascii="Bookman Old Style" w:hAnsi="Bookman Old Style" w:cs="Tahoma"/>
          <w:sz w:val="24"/>
          <w:szCs w:val="24"/>
          <w:lang w:val="sv-SE"/>
        </w:rPr>
      </w:pPr>
      <w:r w:rsidRPr="00444E80">
        <w:rPr>
          <w:rFonts w:ascii="Bookman Old Style" w:hAnsi="Bookman Old Style" w:cs="Tahoma"/>
          <w:sz w:val="24"/>
          <w:szCs w:val="24"/>
          <w:lang w:val="sv-SE"/>
        </w:rPr>
        <w:t>Penumbuhan dan pengembangan kompetensi sikap dilakukan sepanjang proses pembelajaran berlangsung, dan dapat digunakan sebagai pertimbangan guru dalam mengembangkan karakter peserta didik lebih lanjut.</w:t>
      </w:r>
    </w:p>
    <w:p w:rsidR="00761876" w:rsidRPr="00444E80" w:rsidRDefault="00761876" w:rsidP="00664BB3">
      <w:pPr>
        <w:spacing w:after="120" w:line="240" w:lineRule="auto"/>
        <w:rPr>
          <w:rFonts w:ascii="Bookman Old Style" w:hAnsi="Bookman Old Style" w:cs="Arial"/>
          <w:i/>
          <w:sz w:val="24"/>
          <w:szCs w:val="24"/>
          <w:lang w:val="sv-SE"/>
        </w:rPr>
      </w:pPr>
    </w:p>
    <w:p w:rsidR="00761876" w:rsidRPr="00444E80" w:rsidRDefault="00761876" w:rsidP="00761876">
      <w:pPr>
        <w:spacing w:after="120" w:line="240" w:lineRule="auto"/>
        <w:jc w:val="both"/>
        <w:rPr>
          <w:rFonts w:ascii="Bookman Old Style" w:hAnsi="Bookman Old Style" w:cs="Tahoma"/>
          <w:sz w:val="24"/>
          <w:szCs w:val="24"/>
          <w:lang w:val="sv-SE"/>
        </w:rPr>
      </w:pPr>
    </w:p>
    <w:tbl>
      <w:tblPr>
        <w:tblW w:w="4975" w:type="pct"/>
        <w:tblInd w:w="46" w:type="dxa"/>
        <w:tblLayout w:type="fixed"/>
        <w:tblCellMar>
          <w:left w:w="0" w:type="dxa"/>
          <w:right w:w="0" w:type="dxa"/>
        </w:tblCellMar>
        <w:tblLook w:val="0000" w:firstRow="0" w:lastRow="0" w:firstColumn="0" w:lastColumn="0" w:noHBand="0" w:noVBand="0"/>
      </w:tblPr>
      <w:tblGrid>
        <w:gridCol w:w="4379"/>
        <w:gridCol w:w="4706"/>
      </w:tblGrid>
      <w:tr w:rsidR="00761876" w:rsidRPr="00444E80" w:rsidTr="00082415">
        <w:trPr>
          <w:trHeight w:hRule="exact" w:val="513"/>
        </w:trPr>
        <w:tc>
          <w:tcPr>
            <w:tcW w:w="2410" w:type="pct"/>
            <w:tcBorders>
              <w:top w:val="single" w:sz="4" w:space="0" w:color="000000"/>
              <w:left w:val="single" w:sz="4" w:space="0" w:color="000000"/>
              <w:bottom w:val="single" w:sz="4" w:space="0" w:color="000000"/>
              <w:right w:val="single" w:sz="4" w:space="0" w:color="000000"/>
            </w:tcBorders>
            <w:vAlign w:val="center"/>
          </w:tcPr>
          <w:p w:rsidR="00761876" w:rsidRPr="00444E80" w:rsidRDefault="00761876" w:rsidP="00EB3119">
            <w:pPr>
              <w:spacing w:after="0" w:line="240" w:lineRule="auto"/>
              <w:jc w:val="center"/>
              <w:rPr>
                <w:rFonts w:ascii="Bookman Old Style" w:hAnsi="Bookman Old Style" w:cs="Tahoma"/>
                <w:b/>
                <w:sz w:val="24"/>
                <w:szCs w:val="24"/>
              </w:rPr>
            </w:pPr>
            <w:r w:rsidRPr="00444E80">
              <w:rPr>
                <w:rFonts w:ascii="Bookman Old Style" w:hAnsi="Bookman Old Style" w:cs="Tahoma"/>
                <w:b/>
                <w:sz w:val="24"/>
                <w:szCs w:val="24"/>
              </w:rPr>
              <w:t>KOMPETENSI INTI 3 (PENGETAHUAN)</w:t>
            </w:r>
          </w:p>
        </w:tc>
        <w:tc>
          <w:tcPr>
            <w:tcW w:w="2590" w:type="pct"/>
            <w:tcBorders>
              <w:top w:val="single" w:sz="4" w:space="0" w:color="000000"/>
              <w:left w:val="single" w:sz="4" w:space="0" w:color="000000"/>
              <w:bottom w:val="single" w:sz="4" w:space="0" w:color="000000"/>
              <w:right w:val="single" w:sz="4" w:space="0" w:color="000000"/>
            </w:tcBorders>
            <w:vAlign w:val="center"/>
          </w:tcPr>
          <w:p w:rsidR="00761876" w:rsidRPr="00444E80" w:rsidRDefault="00761876" w:rsidP="00EB3119">
            <w:pPr>
              <w:spacing w:after="0" w:line="240" w:lineRule="auto"/>
              <w:jc w:val="center"/>
              <w:rPr>
                <w:rFonts w:ascii="Bookman Old Style" w:hAnsi="Bookman Old Style" w:cs="Tahoma"/>
                <w:b/>
                <w:sz w:val="24"/>
                <w:szCs w:val="24"/>
              </w:rPr>
            </w:pPr>
            <w:r w:rsidRPr="00444E80">
              <w:rPr>
                <w:rFonts w:ascii="Bookman Old Style" w:hAnsi="Bookman Old Style" w:cs="Tahoma"/>
                <w:b/>
                <w:sz w:val="24"/>
                <w:szCs w:val="24"/>
              </w:rPr>
              <w:t>KOMPETENSI INTI 4 (KETERAMPILAN)</w:t>
            </w:r>
          </w:p>
        </w:tc>
      </w:tr>
      <w:tr w:rsidR="00761876" w:rsidRPr="00444E80" w:rsidTr="00082415">
        <w:trPr>
          <w:trHeight w:hRule="exact" w:val="3054"/>
        </w:trPr>
        <w:tc>
          <w:tcPr>
            <w:tcW w:w="2410" w:type="pct"/>
            <w:tcBorders>
              <w:top w:val="single" w:sz="4" w:space="0" w:color="000000"/>
              <w:left w:val="single" w:sz="4" w:space="0" w:color="000000"/>
              <w:bottom w:val="single" w:sz="4" w:space="0" w:color="000000"/>
              <w:right w:val="single" w:sz="4" w:space="0" w:color="000000"/>
            </w:tcBorders>
          </w:tcPr>
          <w:p w:rsidR="00761876" w:rsidRPr="00444E80" w:rsidRDefault="00761876" w:rsidP="00EB3119">
            <w:pPr>
              <w:pStyle w:val="ListParagraph"/>
              <w:numPr>
                <w:ilvl w:val="0"/>
                <w:numId w:val="1"/>
              </w:numPr>
              <w:spacing w:after="200" w:line="276" w:lineRule="auto"/>
              <w:rPr>
                <w:rFonts w:ascii="Bookman Old Style" w:hAnsi="Bookman Old Style" w:cs="Tahoma"/>
                <w:sz w:val="24"/>
                <w:szCs w:val="24"/>
              </w:rPr>
            </w:pPr>
            <w:proofErr w:type="spellStart"/>
            <w:r w:rsidRPr="00444E80">
              <w:rPr>
                <w:rFonts w:ascii="Bookman Old Style" w:hAnsi="Bookman Old Style" w:cs="Tahoma"/>
                <w:color w:val="000000"/>
                <w:sz w:val="24"/>
                <w:szCs w:val="24"/>
              </w:rPr>
              <w:lastRenderedPageBreak/>
              <w:t>Memahami</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menerapkandanmenganalisispengetahuanfaktual</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konseptual</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danproseduralberdasarkan</w:t>
            </w:r>
            <w:proofErr w:type="spellEnd"/>
            <w:r w:rsidRPr="00444E80">
              <w:rPr>
                <w:rFonts w:ascii="Bookman Old Style" w:hAnsi="Bookman Old Style" w:cs="Tahoma"/>
                <w:color w:val="000000"/>
                <w:sz w:val="24"/>
                <w:szCs w:val="24"/>
              </w:rPr>
              <w:t xml:space="preserve"> rasa </w:t>
            </w:r>
            <w:proofErr w:type="spellStart"/>
            <w:r w:rsidRPr="00444E80">
              <w:rPr>
                <w:rFonts w:ascii="Bookman Old Style" w:hAnsi="Bookman Old Style" w:cs="Tahoma"/>
                <w:color w:val="000000"/>
                <w:sz w:val="24"/>
                <w:szCs w:val="24"/>
              </w:rPr>
              <w:t>ingintahunyatentangilmupengetahuan</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teknologi</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seni</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budaya</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danhumanioradalamwawasankemanusiaan</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kebangsaan</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kenegaraan</w:t>
            </w:r>
            <w:proofErr w:type="spellEnd"/>
            <w:r w:rsidRPr="00444E80">
              <w:rPr>
                <w:rFonts w:ascii="Bookman Old Style" w:hAnsi="Bookman Old Style" w:cs="Tahoma"/>
                <w:color w:val="000000"/>
                <w:sz w:val="24"/>
                <w:szCs w:val="24"/>
              </w:rPr>
              <w:t xml:space="preserve">, </w:t>
            </w:r>
            <w:proofErr w:type="spellStart"/>
            <w:r w:rsidRPr="00444E80">
              <w:rPr>
                <w:rFonts w:ascii="Bookman Old Style" w:hAnsi="Bookman Old Style" w:cs="Tahoma"/>
                <w:color w:val="000000"/>
                <w:sz w:val="24"/>
                <w:szCs w:val="24"/>
              </w:rPr>
              <w:t>danperadabanterkaitpenyebabfenomenadankejadiandalambidangkerja</w:t>
            </w:r>
            <w:proofErr w:type="spellEnd"/>
            <w:r w:rsidRPr="00444E80">
              <w:rPr>
                <w:rFonts w:ascii="Bookman Old Style" w:hAnsi="Bookman Old Style" w:cs="Tahoma"/>
                <w:color w:val="000000"/>
                <w:sz w:val="24"/>
                <w:szCs w:val="24"/>
              </w:rPr>
              <w:t xml:space="preserve"> yang </w:t>
            </w:r>
            <w:proofErr w:type="spellStart"/>
            <w:r w:rsidRPr="00444E80">
              <w:rPr>
                <w:rFonts w:ascii="Bookman Old Style" w:hAnsi="Bookman Old Style" w:cs="Tahoma"/>
                <w:color w:val="000000"/>
                <w:sz w:val="24"/>
                <w:szCs w:val="24"/>
              </w:rPr>
              <w:t>spesifikuntukmemecahkanmasalah</w:t>
            </w:r>
            <w:proofErr w:type="spellEnd"/>
            <w:r w:rsidRPr="00444E80">
              <w:rPr>
                <w:rFonts w:ascii="Bookman Old Style" w:hAnsi="Bookman Old Style" w:cs="Tahoma"/>
                <w:color w:val="000000"/>
                <w:sz w:val="24"/>
                <w:szCs w:val="24"/>
              </w:rPr>
              <w:t xml:space="preserve">. </w:t>
            </w:r>
          </w:p>
          <w:p w:rsidR="00761876" w:rsidRPr="00444E80" w:rsidRDefault="00761876" w:rsidP="00EB3119">
            <w:pPr>
              <w:spacing w:before="120" w:after="120" w:line="240" w:lineRule="auto"/>
              <w:ind w:right="57"/>
              <w:rPr>
                <w:rFonts w:ascii="Bookman Old Style" w:hAnsi="Bookman Old Style" w:cs="Tahoma"/>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761876" w:rsidRPr="00444E80" w:rsidRDefault="00761876" w:rsidP="00EB3119">
            <w:pPr>
              <w:pStyle w:val="ListParagraph"/>
              <w:numPr>
                <w:ilvl w:val="0"/>
                <w:numId w:val="1"/>
              </w:numPr>
              <w:spacing w:before="120" w:after="120" w:line="240" w:lineRule="auto"/>
              <w:ind w:left="414" w:right="57" w:hanging="357"/>
              <w:contextualSpacing w:val="0"/>
              <w:rPr>
                <w:rFonts w:ascii="Bookman Old Style" w:hAnsi="Bookman Old Style" w:cs="Tahoma"/>
                <w:sz w:val="24"/>
                <w:szCs w:val="24"/>
                <w:lang w:val="sv-SE"/>
              </w:rPr>
            </w:pPr>
            <w:r w:rsidRPr="00444E80">
              <w:rPr>
                <w:rFonts w:ascii="Bookman Old Style" w:hAnsi="Bookman Old Style" w:cs="Tahoma"/>
                <w:color w:val="000000"/>
                <w:sz w:val="24"/>
                <w:szCs w:val="24"/>
                <w:lang w:val="sv-SE"/>
              </w:rPr>
              <w:t>Mengolah, menalar, dan menyaji dalam ranah konkret dan ranah abstrak  terkait dengan pengembangan dari yang dipelajarinya di sekolah secara mandiri, dan mampu melaksanakan tugas spesifik di bawah pengawasan langsung.</w:t>
            </w: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p w:rsidR="00BA6B92" w:rsidRPr="00444E80" w:rsidRDefault="00BA6B92" w:rsidP="00BA6B92">
            <w:pPr>
              <w:spacing w:before="120" w:after="120" w:line="240" w:lineRule="auto"/>
              <w:ind w:right="57"/>
              <w:rPr>
                <w:rFonts w:ascii="Bookman Old Style" w:hAnsi="Bookman Old Style" w:cs="Tahoma"/>
                <w:sz w:val="24"/>
                <w:szCs w:val="24"/>
                <w:lang w:val="id-ID"/>
              </w:rPr>
            </w:pP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vAlign w:val="center"/>
          </w:tcPr>
          <w:p w:rsidR="00681680" w:rsidRPr="00444E80" w:rsidRDefault="00681680" w:rsidP="00E10404">
            <w:pPr>
              <w:spacing w:after="0" w:line="240" w:lineRule="auto"/>
              <w:jc w:val="center"/>
              <w:rPr>
                <w:rFonts w:ascii="Bookman Old Style" w:hAnsi="Bookman Old Style" w:cs="Tahoma"/>
                <w:b/>
                <w:sz w:val="24"/>
                <w:szCs w:val="24"/>
                <w:lang w:val="id-ID"/>
              </w:rPr>
            </w:pPr>
          </w:p>
          <w:p w:rsidR="00681680" w:rsidRPr="00444E80" w:rsidRDefault="00681680" w:rsidP="00E10404">
            <w:pPr>
              <w:spacing w:after="0" w:line="240" w:lineRule="auto"/>
              <w:jc w:val="center"/>
              <w:rPr>
                <w:rFonts w:ascii="Bookman Old Style" w:hAnsi="Bookman Old Style" w:cs="Tahoma"/>
                <w:b/>
                <w:sz w:val="24"/>
                <w:szCs w:val="24"/>
                <w:lang w:val="id-ID"/>
              </w:rPr>
            </w:pPr>
          </w:p>
          <w:p w:rsidR="00681680" w:rsidRPr="00444E80" w:rsidRDefault="00681680" w:rsidP="00681680">
            <w:pPr>
              <w:spacing w:after="0" w:line="240" w:lineRule="auto"/>
              <w:jc w:val="center"/>
              <w:rPr>
                <w:rFonts w:ascii="Bookman Old Style" w:hAnsi="Bookman Old Style" w:cs="Tahoma"/>
                <w:b/>
                <w:sz w:val="24"/>
                <w:szCs w:val="24"/>
                <w:lang w:val="id-ID"/>
              </w:rPr>
            </w:pPr>
            <w:r w:rsidRPr="00444E80">
              <w:rPr>
                <w:rFonts w:ascii="Bookman Old Style" w:hAnsi="Bookman Old Style" w:cs="Tahoma"/>
                <w:b/>
                <w:sz w:val="24"/>
                <w:szCs w:val="24"/>
              </w:rPr>
              <w:t>KOMPETENSI</w:t>
            </w:r>
            <w:r w:rsidRPr="00444E80">
              <w:rPr>
                <w:rFonts w:ascii="Bookman Old Style" w:hAnsi="Bookman Old Style" w:cs="Tahoma"/>
                <w:b/>
                <w:sz w:val="24"/>
                <w:szCs w:val="24"/>
                <w:lang w:val="id-ID"/>
              </w:rPr>
              <w:t xml:space="preserve"> </w:t>
            </w:r>
            <w:r w:rsidRPr="00444E80">
              <w:rPr>
                <w:rFonts w:ascii="Bookman Old Style" w:hAnsi="Bookman Old Style" w:cs="Tahoma"/>
                <w:b/>
                <w:sz w:val="24"/>
                <w:szCs w:val="24"/>
              </w:rPr>
              <w:t>DASAR</w:t>
            </w:r>
          </w:p>
        </w:tc>
        <w:tc>
          <w:tcPr>
            <w:tcW w:w="2590" w:type="pct"/>
            <w:tcBorders>
              <w:top w:val="single" w:sz="4" w:space="0" w:color="000000"/>
              <w:left w:val="single" w:sz="4" w:space="0" w:color="000000"/>
              <w:bottom w:val="single" w:sz="4" w:space="0" w:color="000000"/>
              <w:right w:val="single" w:sz="4" w:space="0" w:color="000000"/>
            </w:tcBorders>
            <w:vAlign w:val="center"/>
          </w:tcPr>
          <w:p w:rsidR="00681680" w:rsidRPr="00444E80" w:rsidRDefault="00681680" w:rsidP="00E10404">
            <w:pPr>
              <w:spacing w:after="0" w:line="240" w:lineRule="auto"/>
              <w:jc w:val="center"/>
              <w:rPr>
                <w:rFonts w:ascii="Bookman Old Style" w:hAnsi="Bookman Old Style" w:cs="Tahoma"/>
                <w:b/>
                <w:sz w:val="24"/>
                <w:szCs w:val="24"/>
                <w:lang w:val="id-ID"/>
              </w:rPr>
            </w:pPr>
          </w:p>
          <w:p w:rsidR="00681680" w:rsidRPr="00444E80" w:rsidRDefault="00681680" w:rsidP="00E10404">
            <w:pPr>
              <w:spacing w:after="0" w:line="240" w:lineRule="auto"/>
              <w:jc w:val="center"/>
              <w:rPr>
                <w:rFonts w:ascii="Bookman Old Style" w:hAnsi="Bookman Old Style" w:cs="Tahoma"/>
                <w:b/>
                <w:sz w:val="24"/>
                <w:szCs w:val="24"/>
                <w:lang w:val="id-ID"/>
              </w:rPr>
            </w:pPr>
          </w:p>
          <w:p w:rsidR="00681680" w:rsidRPr="00444E80" w:rsidRDefault="00681680" w:rsidP="00E10404">
            <w:pPr>
              <w:spacing w:after="0" w:line="240" w:lineRule="auto"/>
              <w:jc w:val="center"/>
              <w:rPr>
                <w:rFonts w:ascii="Bookman Old Style" w:hAnsi="Bookman Old Style" w:cs="Tahoma"/>
                <w:b/>
                <w:sz w:val="24"/>
                <w:szCs w:val="24"/>
                <w:lang w:val="id-ID"/>
              </w:rPr>
            </w:pPr>
            <w:r w:rsidRPr="00444E80">
              <w:rPr>
                <w:rFonts w:ascii="Bookman Old Style" w:hAnsi="Bookman Old Style" w:cs="Tahoma"/>
                <w:b/>
                <w:sz w:val="24"/>
                <w:szCs w:val="24"/>
                <w:lang w:val="id-ID"/>
              </w:rPr>
              <w:t>KOMPETENSI DASAR</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sv-SE"/>
              </w:rPr>
              <w:t>3.1</w:t>
            </w:r>
            <w:r w:rsidRPr="00444E80">
              <w:rPr>
                <w:rFonts w:ascii="Bookman Old Style" w:hAnsi="Bookman Old Style" w:cs="Tahoma"/>
                <w:sz w:val="24"/>
                <w:szCs w:val="24"/>
                <w:lang w:val="sv-SE"/>
              </w:rPr>
              <w:tab/>
              <w:t>Menganalisis konsep gerak lurus dan gerak melingkar serta besaran-besaran yang terkait.</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4.1</w:t>
            </w:r>
            <w:r w:rsidRPr="00444E80">
              <w:rPr>
                <w:rFonts w:ascii="Bookman Old Style" w:hAnsi="Bookman Old Style" w:cs="Tahoma"/>
                <w:sz w:val="24"/>
                <w:szCs w:val="24"/>
                <w:lang w:val="sv-SE"/>
              </w:rPr>
              <w:tab/>
              <w:t>Mendemonstrasikan gerak lurus dan gerak melingkar dengan kecepatan tetap dan percepatan tetap</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3.2</w:t>
            </w:r>
            <w:r w:rsidRPr="00444E80">
              <w:rPr>
                <w:rFonts w:ascii="Bookman Old Style" w:hAnsi="Bookman Old Style" w:cs="Tahoma"/>
                <w:sz w:val="24"/>
                <w:szCs w:val="24"/>
                <w:lang w:val="sv-SE"/>
              </w:rPr>
              <w:tab/>
              <w:t>Menganalisis hukum Newton dan konsep gaya</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4.2</w:t>
            </w:r>
            <w:r w:rsidRPr="00444E80">
              <w:rPr>
                <w:rFonts w:ascii="Bookman Old Style" w:hAnsi="Bookman Old Style" w:cs="Tahoma"/>
                <w:sz w:val="24"/>
                <w:szCs w:val="24"/>
                <w:lang w:val="sv-SE"/>
              </w:rPr>
              <w:tab/>
              <w:t>Mendemonstrasikan hukum-hukum Newton dan konsep gaya</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3.3</w:t>
            </w:r>
            <w:r w:rsidRPr="00444E80">
              <w:rPr>
                <w:rFonts w:ascii="Bookman Old Style" w:hAnsi="Bookman Old Style" w:cs="Tahoma"/>
                <w:sz w:val="24"/>
                <w:szCs w:val="24"/>
                <w:lang w:val="sv-SE"/>
              </w:rPr>
              <w:tab/>
              <w:t>Menerapkan konsep usaha, energi, daya dan efisiensi dalam memecahkan masalah</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rPr>
            </w:pPr>
            <w:r w:rsidRPr="00444E80">
              <w:rPr>
                <w:rFonts w:ascii="Bookman Old Style" w:hAnsi="Bookman Old Style" w:cs="Tahoma"/>
                <w:sz w:val="24"/>
                <w:szCs w:val="24"/>
              </w:rPr>
              <w:t>4.3</w:t>
            </w:r>
            <w:r w:rsidRPr="00444E80">
              <w:rPr>
                <w:rFonts w:ascii="Bookman Old Style" w:hAnsi="Bookman Old Style" w:cs="Tahoma"/>
                <w:sz w:val="24"/>
                <w:szCs w:val="24"/>
              </w:rPr>
              <w:tab/>
            </w:r>
            <w:proofErr w:type="spellStart"/>
            <w:r w:rsidRPr="00444E80">
              <w:rPr>
                <w:rFonts w:ascii="Bookman Old Style" w:hAnsi="Bookman Old Style" w:cs="Tahoma"/>
                <w:sz w:val="24"/>
                <w:szCs w:val="24"/>
              </w:rPr>
              <w:t>Mendemonstrasikan</w:t>
            </w:r>
            <w:proofErr w:type="spellEnd"/>
            <w:r w:rsidRPr="00444E80">
              <w:rPr>
                <w:rFonts w:ascii="Bookman Old Style" w:hAnsi="Bookman Old Style" w:cs="Tahoma"/>
                <w:sz w:val="24"/>
                <w:szCs w:val="24"/>
              </w:rPr>
              <w:t xml:space="preserve"> proses </w:t>
            </w:r>
            <w:proofErr w:type="spellStart"/>
            <w:r w:rsidRPr="00444E80">
              <w:rPr>
                <w:rFonts w:ascii="Bookman Old Style" w:hAnsi="Bookman Old Style" w:cs="Tahoma"/>
                <w:sz w:val="24"/>
                <w:szCs w:val="24"/>
              </w:rPr>
              <w:t>perubahanenergi</w:t>
            </w:r>
            <w:proofErr w:type="spellEnd"/>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3.4</w:t>
            </w:r>
            <w:r w:rsidRPr="00444E80">
              <w:rPr>
                <w:rFonts w:ascii="Bookman Old Style" w:hAnsi="Bookman Old Style" w:cs="Tahoma"/>
                <w:sz w:val="24"/>
                <w:szCs w:val="24"/>
                <w:lang w:val="sv-SE"/>
              </w:rPr>
              <w:tab/>
              <w:t>Menganalisis hubungan impuls dan momentum dalam perhitungan</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681680">
            <w:pPr>
              <w:spacing w:after="0" w:line="240" w:lineRule="auto"/>
              <w:ind w:left="752" w:hanging="630"/>
              <w:rPr>
                <w:rFonts w:ascii="Bookman Old Style" w:hAnsi="Bookman Old Style" w:cs="Tahoma"/>
                <w:sz w:val="24"/>
                <w:szCs w:val="24"/>
              </w:rPr>
            </w:pPr>
            <w:r w:rsidRPr="00444E80">
              <w:rPr>
                <w:rFonts w:ascii="Bookman Old Style" w:hAnsi="Bookman Old Style" w:cs="Tahoma"/>
                <w:sz w:val="24"/>
                <w:szCs w:val="24"/>
              </w:rPr>
              <w:t>4.4</w:t>
            </w:r>
            <w:r w:rsidRPr="00444E80">
              <w:rPr>
                <w:rFonts w:ascii="Bookman Old Style" w:hAnsi="Bookman Old Style" w:cs="Tahoma"/>
                <w:sz w:val="24"/>
                <w:szCs w:val="24"/>
                <w:lang w:val="id-ID"/>
              </w:rPr>
              <w:t xml:space="preserve">    M</w:t>
            </w:r>
            <w:proofErr w:type="spellStart"/>
            <w:r w:rsidRPr="00444E80">
              <w:rPr>
                <w:rFonts w:ascii="Bookman Old Style" w:hAnsi="Bookman Old Style" w:cs="Tahoma"/>
                <w:sz w:val="24"/>
                <w:szCs w:val="24"/>
              </w:rPr>
              <w:t>emecahkanmasalahtumbukan</w:t>
            </w:r>
            <w:proofErr w:type="spellEnd"/>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3.5</w:t>
            </w:r>
            <w:r w:rsidRPr="00444E80">
              <w:rPr>
                <w:rFonts w:ascii="Bookman Old Style" w:hAnsi="Bookman Old Style" w:cs="Tahoma"/>
                <w:sz w:val="24"/>
                <w:szCs w:val="24"/>
                <w:lang w:val="sv-SE"/>
              </w:rPr>
              <w:tab/>
              <w:t>Menerapkan konsep gerak translasi dan rotasi pada keseimbangan benda tegar</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4.5</w:t>
            </w:r>
            <w:r w:rsidRPr="00444E80">
              <w:rPr>
                <w:rFonts w:ascii="Bookman Old Style" w:hAnsi="Bookman Old Style" w:cs="Tahoma"/>
                <w:sz w:val="24"/>
                <w:szCs w:val="24"/>
                <w:lang w:val="sv-SE"/>
              </w:rPr>
              <w:tab/>
              <w:t>Mempraktekkan gerak translasi dan rotasi untuk menemukan hubungan antara keduanya</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3.6</w:t>
            </w:r>
            <w:r w:rsidRPr="00444E80">
              <w:rPr>
                <w:rFonts w:ascii="Bookman Old Style" w:hAnsi="Bookman Old Style" w:cs="Tahoma"/>
                <w:sz w:val="24"/>
                <w:szCs w:val="24"/>
                <w:lang w:val="sv-SE"/>
              </w:rPr>
              <w:tab/>
              <w:t>Menerapkan konsep elastisitas bahan menggunakan hukum Hooke</w:t>
            </w:r>
          </w:p>
        </w:tc>
        <w:tc>
          <w:tcPr>
            <w:tcW w:w="25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81680" w:rsidRPr="00444E80" w:rsidRDefault="00681680" w:rsidP="00EB3119">
            <w:pPr>
              <w:spacing w:after="0" w:line="240" w:lineRule="auto"/>
              <w:ind w:left="752" w:hanging="630"/>
              <w:rPr>
                <w:rFonts w:ascii="Bookman Old Style" w:hAnsi="Bookman Old Style" w:cs="Tahoma"/>
                <w:sz w:val="24"/>
                <w:szCs w:val="24"/>
              </w:rPr>
            </w:pPr>
            <w:r w:rsidRPr="00444E80">
              <w:rPr>
                <w:rFonts w:ascii="Bookman Old Style" w:hAnsi="Bookman Old Style" w:cs="Tahoma"/>
                <w:sz w:val="24"/>
                <w:szCs w:val="24"/>
              </w:rPr>
              <w:t>4.6</w:t>
            </w:r>
            <w:r w:rsidRPr="00444E80">
              <w:rPr>
                <w:rFonts w:ascii="Bookman Old Style" w:hAnsi="Bookman Old Style" w:cs="Tahoma"/>
                <w:sz w:val="24"/>
                <w:szCs w:val="24"/>
                <w:lang w:val="id-ID"/>
              </w:rPr>
              <w:t xml:space="preserve">    </w:t>
            </w:r>
            <w:proofErr w:type="spellStart"/>
            <w:r w:rsidRPr="00444E80">
              <w:rPr>
                <w:rFonts w:ascii="Bookman Old Style" w:hAnsi="Bookman Old Style" w:cs="Tahoma"/>
                <w:sz w:val="24"/>
                <w:szCs w:val="24"/>
              </w:rPr>
              <w:t>Mempraktekanpercobaanhukum</w:t>
            </w:r>
            <w:proofErr w:type="spellEnd"/>
            <w:r w:rsidRPr="00444E80">
              <w:rPr>
                <w:rFonts w:ascii="Bookman Old Style" w:hAnsi="Bookman Old Style" w:cs="Tahoma"/>
                <w:sz w:val="24"/>
                <w:szCs w:val="24"/>
              </w:rPr>
              <w:t xml:space="preserve"> Hooke</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3.7</w:t>
            </w:r>
            <w:r w:rsidRPr="00444E80">
              <w:rPr>
                <w:rFonts w:ascii="Bookman Old Style" w:hAnsi="Bookman Old Style" w:cs="Tahoma"/>
                <w:sz w:val="24"/>
                <w:szCs w:val="24"/>
                <w:lang w:val="sv-SE"/>
              </w:rPr>
              <w:tab/>
              <w:t>Menerapkan hukum-hukum yang berhubungan dengan fluida statik dan dinamik</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761876">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4.7</w:t>
            </w:r>
            <w:r w:rsidRPr="00444E80">
              <w:rPr>
                <w:rFonts w:ascii="Bookman Old Style" w:hAnsi="Bookman Old Style" w:cs="Tahoma"/>
                <w:sz w:val="24"/>
                <w:szCs w:val="24"/>
                <w:lang w:val="sv-SE"/>
              </w:rPr>
              <w:tab/>
              <w:t>Memecahkan persoalan pada bidang teknologi dan rekayasa yang berkaitan dengan hukum-hukum fluida statik dan dinamik.</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3.8</w:t>
            </w:r>
            <w:r w:rsidRPr="00444E80">
              <w:rPr>
                <w:rFonts w:ascii="Bookman Old Style" w:hAnsi="Bookman Old Style" w:cs="Tahoma"/>
                <w:sz w:val="24"/>
                <w:szCs w:val="24"/>
                <w:lang w:val="sv-SE"/>
              </w:rPr>
              <w:tab/>
              <w:t>Menerapkan konsep suhu dan kalor dalam proses pemuaian, perubahan wujud zat dan perpindahan kalor</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4.8</w:t>
            </w:r>
            <w:r w:rsidRPr="00444E80">
              <w:rPr>
                <w:rFonts w:ascii="Bookman Old Style" w:hAnsi="Bookman Old Style" w:cs="Tahoma"/>
                <w:sz w:val="24"/>
                <w:szCs w:val="24"/>
                <w:lang w:val="sv-SE"/>
              </w:rPr>
              <w:tab/>
              <w:t>Menyaji hasil penyelidikan mengenai perpindahan kalor</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rPr>
            </w:pPr>
            <w:r w:rsidRPr="00444E80">
              <w:rPr>
                <w:rFonts w:ascii="Bookman Old Style" w:hAnsi="Bookman Old Style" w:cs="Tahoma"/>
                <w:sz w:val="24"/>
                <w:szCs w:val="24"/>
              </w:rPr>
              <w:t>3.9</w:t>
            </w:r>
            <w:r w:rsidRPr="00444E80">
              <w:rPr>
                <w:rFonts w:ascii="Bookman Old Style" w:hAnsi="Bookman Old Style" w:cs="Tahoma"/>
                <w:sz w:val="24"/>
                <w:szCs w:val="24"/>
              </w:rPr>
              <w:tab/>
            </w:r>
            <w:proofErr w:type="spellStart"/>
            <w:r w:rsidRPr="00444E80">
              <w:rPr>
                <w:rFonts w:ascii="Bookman Old Style" w:hAnsi="Bookman Old Style" w:cs="Tahoma"/>
                <w:sz w:val="24"/>
                <w:szCs w:val="24"/>
              </w:rPr>
              <w:t>Menerapkanhukum-hukumtermodinamika</w:t>
            </w:r>
            <w:proofErr w:type="spellEnd"/>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4.9</w:t>
            </w:r>
            <w:r w:rsidRPr="00444E80">
              <w:rPr>
                <w:rFonts w:ascii="Bookman Old Style" w:hAnsi="Bookman Old Style" w:cs="Tahoma"/>
                <w:sz w:val="24"/>
                <w:szCs w:val="24"/>
                <w:lang w:val="sv-SE"/>
              </w:rPr>
              <w:tab/>
              <w:t xml:space="preserve">Memecahkan persoalan mengenai aplikasi hukum termodinamika dalam produk </w:t>
            </w:r>
            <w:r w:rsidRPr="00444E80">
              <w:rPr>
                <w:rFonts w:ascii="Bookman Old Style" w:hAnsi="Bookman Old Style" w:cs="Tahoma"/>
                <w:sz w:val="24"/>
                <w:szCs w:val="24"/>
                <w:lang w:val="sv-SE"/>
              </w:rPr>
              <w:lastRenderedPageBreak/>
              <w:t>yang berhubungan dengan teknologi dan rekayasa</w:t>
            </w:r>
          </w:p>
          <w:p w:rsidR="00681680" w:rsidRPr="00444E80" w:rsidRDefault="00681680" w:rsidP="00EB3119">
            <w:pPr>
              <w:spacing w:after="0" w:line="240" w:lineRule="auto"/>
              <w:ind w:left="752" w:hanging="630"/>
              <w:rPr>
                <w:rFonts w:ascii="Bookman Old Style" w:hAnsi="Bookman Old Style" w:cs="Tahoma"/>
                <w:sz w:val="24"/>
                <w:szCs w:val="24"/>
                <w:lang w:val="sv-SE"/>
              </w:rPr>
            </w:pP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lastRenderedPageBreak/>
              <w:t>3.10</w:t>
            </w:r>
            <w:r w:rsidRPr="00444E80">
              <w:rPr>
                <w:rFonts w:ascii="Bookman Old Style" w:hAnsi="Bookman Old Style" w:cs="Tahoma"/>
                <w:sz w:val="24"/>
                <w:szCs w:val="24"/>
                <w:lang w:val="sv-SE"/>
              </w:rPr>
              <w:tab/>
              <w:t>Menerapkan konsep getaran dan gelombang</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4.10</w:t>
            </w:r>
            <w:r w:rsidRPr="00444E80">
              <w:rPr>
                <w:rFonts w:ascii="Bookman Old Style" w:hAnsi="Bookman Old Style" w:cs="Tahoma"/>
                <w:sz w:val="24"/>
                <w:szCs w:val="24"/>
                <w:lang w:val="sv-SE"/>
              </w:rPr>
              <w:tab/>
              <w:t>Mempraktekan ayunan bandul untuk menentukan percepatan gravitasi</w:t>
            </w:r>
          </w:p>
          <w:p w:rsidR="00681680" w:rsidRPr="00444E80" w:rsidRDefault="00681680" w:rsidP="00EB3119">
            <w:pPr>
              <w:spacing w:after="0" w:line="240" w:lineRule="auto"/>
              <w:ind w:left="752" w:hanging="630"/>
              <w:rPr>
                <w:rFonts w:ascii="Bookman Old Style" w:hAnsi="Bookman Old Style" w:cs="Tahoma"/>
                <w:sz w:val="24"/>
                <w:szCs w:val="24"/>
                <w:lang w:val="sv-SE"/>
              </w:rPr>
            </w:pP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3.12</w:t>
            </w:r>
            <w:r w:rsidRPr="00444E80">
              <w:rPr>
                <w:rFonts w:ascii="Bookman Old Style" w:hAnsi="Bookman Old Style" w:cs="Tahoma"/>
                <w:sz w:val="24"/>
                <w:szCs w:val="24"/>
                <w:lang w:val="sv-SE"/>
              </w:rPr>
              <w:tab/>
              <w:t>Menerapkan hukum-hukum kemagnetan dalam persoalan sehari-hari</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4.12</w:t>
            </w:r>
            <w:r w:rsidRPr="00444E80">
              <w:rPr>
                <w:rFonts w:ascii="Bookman Old Style" w:hAnsi="Bookman Old Style" w:cs="Tahoma"/>
                <w:sz w:val="24"/>
                <w:szCs w:val="24"/>
                <w:lang w:val="sv-SE"/>
              </w:rPr>
              <w:tab/>
              <w:t>Mendemonstrasikan percobaan yang berkaitan dengan konsep kemagnetan dan elektromagnet</w:t>
            </w:r>
          </w:p>
        </w:tc>
      </w:tr>
      <w:tr w:rsidR="00681680" w:rsidRPr="00444E80" w:rsidTr="00082415">
        <w:trPr>
          <w:trHeight w:val="411"/>
        </w:trPr>
        <w:tc>
          <w:tcPr>
            <w:tcW w:w="2410" w:type="pct"/>
            <w:tcBorders>
              <w:top w:val="single" w:sz="4" w:space="0" w:color="000000"/>
              <w:left w:val="single" w:sz="4" w:space="0" w:color="000000"/>
              <w:bottom w:val="single" w:sz="4" w:space="0" w:color="000000"/>
              <w:right w:val="single" w:sz="4" w:space="0" w:color="000000"/>
            </w:tcBorders>
          </w:tcPr>
          <w:p w:rsidR="00681680" w:rsidRPr="00444E80" w:rsidRDefault="00681680" w:rsidP="00280D14">
            <w:pPr>
              <w:tabs>
                <w:tab w:val="left" w:pos="769"/>
              </w:tabs>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3.13</w:t>
            </w:r>
            <w:r w:rsidRPr="00444E80">
              <w:rPr>
                <w:rFonts w:ascii="Bookman Old Style" w:hAnsi="Bookman Old Style" w:cs="Tahoma"/>
                <w:sz w:val="24"/>
                <w:szCs w:val="24"/>
                <w:lang w:val="sv-SE"/>
              </w:rPr>
              <w:tab/>
              <w:t>Menerapkan sifat cermin dan lensa pada alat–alat optik dalam bidang teknologi dan rekayasa</w:t>
            </w:r>
          </w:p>
        </w:tc>
        <w:tc>
          <w:tcPr>
            <w:tcW w:w="2590" w:type="pct"/>
            <w:tcBorders>
              <w:top w:val="single" w:sz="4" w:space="0" w:color="000000"/>
              <w:left w:val="single" w:sz="4" w:space="0" w:color="000000"/>
              <w:bottom w:val="single" w:sz="4" w:space="0" w:color="000000"/>
              <w:right w:val="single" w:sz="4" w:space="0" w:color="000000"/>
            </w:tcBorders>
          </w:tcPr>
          <w:p w:rsidR="00681680" w:rsidRPr="00444E80" w:rsidRDefault="00681680" w:rsidP="00EB3119">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4.13</w:t>
            </w:r>
            <w:r w:rsidRPr="00444E80">
              <w:rPr>
                <w:rFonts w:ascii="Bookman Old Style" w:hAnsi="Bookman Old Style" w:cs="Tahoma"/>
                <w:sz w:val="24"/>
                <w:szCs w:val="24"/>
                <w:lang w:val="sv-SE"/>
              </w:rPr>
              <w:tab/>
              <w:t>Merencanakan pembuatan alat-alat optik sederhana dengan menerapkan prinsip pemantulan dan pembiasan pada cermin dan lensa</w:t>
            </w:r>
          </w:p>
        </w:tc>
      </w:tr>
      <w:tr w:rsidR="00681680" w:rsidRPr="00444E80" w:rsidTr="00082415">
        <w:trPr>
          <w:trHeight w:val="411"/>
        </w:trPr>
        <w:tc>
          <w:tcPr>
            <w:tcW w:w="2410" w:type="pct"/>
            <w:tcBorders>
              <w:top w:val="single" w:sz="4" w:space="0" w:color="000000"/>
              <w:left w:val="single" w:sz="4" w:space="0" w:color="000000"/>
              <w:bottom w:val="single" w:sz="4" w:space="0" w:color="auto"/>
              <w:right w:val="single" w:sz="4" w:space="0" w:color="000000"/>
            </w:tcBorders>
          </w:tcPr>
          <w:p w:rsidR="00681680" w:rsidRPr="00444E80" w:rsidRDefault="00681680" w:rsidP="00EB3119">
            <w:pPr>
              <w:spacing w:after="0" w:line="240" w:lineRule="auto"/>
              <w:ind w:left="769" w:hanging="630"/>
              <w:rPr>
                <w:rFonts w:ascii="Bookman Old Style" w:hAnsi="Bookman Old Style" w:cs="Tahoma"/>
                <w:sz w:val="24"/>
                <w:szCs w:val="24"/>
                <w:lang w:val="sv-SE"/>
              </w:rPr>
            </w:pPr>
            <w:r w:rsidRPr="00444E80">
              <w:rPr>
                <w:rFonts w:ascii="Bookman Old Style" w:hAnsi="Bookman Old Style" w:cs="Tahoma"/>
                <w:sz w:val="24"/>
                <w:szCs w:val="24"/>
                <w:lang w:val="sv-SE"/>
              </w:rPr>
              <w:t>3.14</w:t>
            </w:r>
            <w:r w:rsidRPr="00444E80">
              <w:rPr>
                <w:rFonts w:ascii="Bookman Old Style" w:hAnsi="Bookman Old Style" w:cs="Tahoma"/>
                <w:sz w:val="24"/>
                <w:szCs w:val="24"/>
                <w:lang w:val="sv-SE"/>
              </w:rPr>
              <w:tab/>
              <w:t>Menentukan gejala radioaktivitas dan besaran-besaran yang terkait</w:t>
            </w:r>
          </w:p>
        </w:tc>
        <w:tc>
          <w:tcPr>
            <w:tcW w:w="2590" w:type="pct"/>
            <w:tcBorders>
              <w:top w:val="single" w:sz="4" w:space="0" w:color="000000"/>
              <w:left w:val="single" w:sz="4" w:space="0" w:color="000000"/>
              <w:bottom w:val="single" w:sz="4" w:space="0" w:color="auto"/>
              <w:right w:val="single" w:sz="4" w:space="0" w:color="000000"/>
            </w:tcBorders>
          </w:tcPr>
          <w:p w:rsidR="00681680" w:rsidRPr="00444E80" w:rsidRDefault="00681680" w:rsidP="00082415">
            <w:pPr>
              <w:spacing w:after="0" w:line="240" w:lineRule="auto"/>
              <w:ind w:left="752" w:hanging="630"/>
              <w:rPr>
                <w:rFonts w:ascii="Bookman Old Style" w:hAnsi="Bookman Old Style" w:cs="Tahoma"/>
                <w:sz w:val="24"/>
                <w:szCs w:val="24"/>
                <w:lang w:val="sv-SE"/>
              </w:rPr>
            </w:pPr>
            <w:r w:rsidRPr="00444E80">
              <w:rPr>
                <w:rFonts w:ascii="Bookman Old Style" w:hAnsi="Bookman Old Style" w:cs="Tahoma"/>
                <w:sz w:val="24"/>
                <w:szCs w:val="24"/>
                <w:lang w:val="sv-SE"/>
              </w:rPr>
              <w:t>4.14</w:t>
            </w:r>
            <w:r w:rsidRPr="00444E80">
              <w:rPr>
                <w:rFonts w:ascii="Bookman Old Style" w:hAnsi="Bookman Old Style" w:cs="Tahoma"/>
                <w:sz w:val="24"/>
                <w:szCs w:val="24"/>
                <w:lang w:val="sv-SE"/>
              </w:rPr>
              <w:tab/>
              <w:t>Menyajikan aplikasi radioaktivitas dalam kehidupan sehari-hari</w:t>
            </w:r>
          </w:p>
        </w:tc>
      </w:tr>
    </w:tbl>
    <w:p w:rsidR="00761876" w:rsidRPr="00444E80" w:rsidRDefault="00761876" w:rsidP="00761876">
      <w:pPr>
        <w:spacing w:after="0" w:line="240" w:lineRule="auto"/>
        <w:rPr>
          <w:rFonts w:ascii="Bookman Old Style" w:hAnsi="Bookman Old Style" w:cs="Tahoma"/>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p w:rsidR="00DD741C" w:rsidRPr="00444E80" w:rsidRDefault="00DD741C" w:rsidP="00664BB3">
      <w:pPr>
        <w:spacing w:after="120" w:line="240" w:lineRule="auto"/>
        <w:rPr>
          <w:rFonts w:ascii="Bookman Old Style" w:hAnsi="Bookman Old Style" w:cs="Arial"/>
          <w:i/>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7"/>
        <w:gridCol w:w="4146"/>
        <w:gridCol w:w="1354"/>
      </w:tblGrid>
      <w:tr w:rsidR="00C44C42" w:rsidRPr="00444E80" w:rsidTr="00082415">
        <w:trPr>
          <w:tblHeader/>
        </w:trPr>
        <w:tc>
          <w:tcPr>
            <w:tcW w:w="2055" w:type="pct"/>
            <w:shd w:val="clear" w:color="auto" w:fill="auto"/>
            <w:vAlign w:val="center"/>
          </w:tcPr>
          <w:p w:rsidR="00C44C42" w:rsidRPr="00444E80" w:rsidRDefault="00BA6B92" w:rsidP="00C2382D">
            <w:pPr>
              <w:widowControl w:val="0"/>
              <w:autoSpaceDE w:val="0"/>
              <w:autoSpaceDN w:val="0"/>
              <w:adjustRightInd w:val="0"/>
              <w:spacing w:after="0" w:line="240" w:lineRule="auto"/>
              <w:jc w:val="center"/>
              <w:rPr>
                <w:rFonts w:ascii="Bookman Old Style" w:hAnsi="Bookman Old Style" w:cs="Tahoma"/>
                <w:b/>
                <w:sz w:val="24"/>
                <w:szCs w:val="24"/>
              </w:rPr>
            </w:pPr>
            <w:r w:rsidRPr="00444E80">
              <w:rPr>
                <w:rFonts w:ascii="Bookman Old Style" w:hAnsi="Bookman Old Style" w:cs="Tahoma"/>
                <w:b/>
                <w:sz w:val="24"/>
                <w:szCs w:val="24"/>
                <w:lang w:val="id-ID"/>
              </w:rPr>
              <w:t>K</w:t>
            </w:r>
            <w:r w:rsidR="00C44C42" w:rsidRPr="00444E80">
              <w:rPr>
                <w:rFonts w:ascii="Bookman Old Style" w:hAnsi="Bookman Old Style" w:cs="Tahoma"/>
                <w:b/>
                <w:sz w:val="24"/>
                <w:szCs w:val="24"/>
              </w:rPr>
              <w:t>OMPETENSI DASAR</w:t>
            </w:r>
          </w:p>
        </w:tc>
        <w:tc>
          <w:tcPr>
            <w:tcW w:w="2220" w:type="pct"/>
            <w:shd w:val="clear" w:color="auto" w:fill="auto"/>
            <w:vAlign w:val="center"/>
          </w:tcPr>
          <w:p w:rsidR="00C44C42" w:rsidRPr="00444E80" w:rsidRDefault="00C44C42" w:rsidP="00082415">
            <w:pPr>
              <w:widowControl w:val="0"/>
              <w:tabs>
                <w:tab w:val="left" w:pos="367"/>
              </w:tabs>
              <w:autoSpaceDE w:val="0"/>
              <w:autoSpaceDN w:val="0"/>
              <w:adjustRightInd w:val="0"/>
              <w:spacing w:after="0" w:line="240" w:lineRule="auto"/>
              <w:jc w:val="center"/>
              <w:rPr>
                <w:rFonts w:ascii="Bookman Old Style" w:hAnsi="Bookman Old Style" w:cs="Tahoma"/>
                <w:b/>
                <w:sz w:val="24"/>
                <w:szCs w:val="24"/>
              </w:rPr>
            </w:pPr>
            <w:r w:rsidRPr="00444E80">
              <w:rPr>
                <w:rFonts w:ascii="Bookman Old Style" w:hAnsi="Bookman Old Style" w:cs="Tahoma"/>
                <w:b/>
                <w:sz w:val="24"/>
                <w:szCs w:val="24"/>
              </w:rPr>
              <w:t>KOMPETENSI DASAR</w:t>
            </w:r>
          </w:p>
        </w:tc>
        <w:tc>
          <w:tcPr>
            <w:tcW w:w="725" w:type="pct"/>
            <w:shd w:val="clear" w:color="auto" w:fill="auto"/>
            <w:vAlign w:val="center"/>
          </w:tcPr>
          <w:p w:rsidR="00C44C42" w:rsidRPr="00444E80" w:rsidRDefault="00C44C42" w:rsidP="00C2382D">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444E80">
              <w:rPr>
                <w:rFonts w:ascii="Bookman Old Style" w:hAnsi="Bookman Old Style" w:cs="Tahoma"/>
                <w:b/>
                <w:sz w:val="24"/>
                <w:szCs w:val="24"/>
              </w:rPr>
              <w:t>ALOKASI</w:t>
            </w:r>
          </w:p>
          <w:p w:rsidR="00C44C42" w:rsidRPr="00444E80" w:rsidRDefault="00C44C42" w:rsidP="00C2382D">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444E80">
              <w:rPr>
                <w:rFonts w:ascii="Bookman Old Style" w:hAnsi="Bookman Old Style" w:cs="Tahoma"/>
                <w:b/>
                <w:sz w:val="24"/>
                <w:szCs w:val="24"/>
                <w:lang w:val="id-ID"/>
              </w:rPr>
              <w:t>WAKTU</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sv-SE" w:eastAsia="id-ID"/>
              </w:rPr>
              <w:t xml:space="preserve">Menerapkan </w:t>
            </w:r>
            <w:r w:rsidRPr="00444E80">
              <w:rPr>
                <w:rFonts w:ascii="Bookman Old Style" w:eastAsia="Arial" w:hAnsi="Bookman Old Style" w:cs="Tahoma"/>
                <w:color w:val="000000"/>
                <w:sz w:val="24"/>
                <w:szCs w:val="24"/>
                <w:lang w:val="id-ID" w:eastAsia="id-ID"/>
              </w:rPr>
              <w:t>prinsip</w:t>
            </w:r>
            <w:r w:rsidRPr="00444E80">
              <w:rPr>
                <w:rFonts w:ascii="Bookman Old Style" w:eastAsia="Arial" w:hAnsi="Bookman Old Style" w:cs="Tahoma"/>
                <w:color w:val="000000"/>
                <w:sz w:val="24"/>
                <w:szCs w:val="24"/>
                <w:lang w:val="sv-SE" w:eastAsia="id-ID"/>
              </w:rPr>
              <w:t>-prinsip</w:t>
            </w:r>
            <w:r w:rsidRPr="00444E80">
              <w:rPr>
                <w:rFonts w:ascii="Bookman Old Style" w:eastAsia="Arial" w:hAnsi="Bookman Old Style" w:cs="Tahoma"/>
                <w:color w:val="000000"/>
                <w:sz w:val="24"/>
                <w:szCs w:val="24"/>
                <w:lang w:val="id-ID" w:eastAsia="id-ID"/>
              </w:rPr>
              <w:t xml:space="preserve"> pengukuran</w:t>
            </w:r>
            <w:r w:rsidRPr="00444E80">
              <w:rPr>
                <w:rFonts w:ascii="Bookman Old Style" w:eastAsia="Arial" w:hAnsi="Bookman Old Style" w:cs="Tahoma"/>
                <w:color w:val="000000"/>
                <w:sz w:val="24"/>
                <w:szCs w:val="24"/>
                <w:lang w:val="sv-SE" w:eastAsia="id-ID"/>
              </w:rPr>
              <w:t xml:space="preserve"> besaran fisis, angka penting dan  notasi ilmiah pada bidang teknologi dan rekayasa</w:t>
            </w:r>
          </w:p>
        </w:tc>
        <w:tc>
          <w:tcPr>
            <w:tcW w:w="2220" w:type="pct"/>
          </w:tcPr>
          <w:p w:rsidR="00C44C42" w:rsidRPr="00444E80" w:rsidRDefault="00082415" w:rsidP="00BA6B92">
            <w:pPr>
              <w:tabs>
                <w:tab w:val="left" w:pos="367"/>
              </w:tabs>
              <w:spacing w:before="120" w:after="0" w:line="240" w:lineRule="auto"/>
              <w:ind w:left="743" w:hanging="567"/>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id-ID" w:eastAsia="id-ID"/>
              </w:rPr>
              <w:t xml:space="preserve">4.1 </w:t>
            </w:r>
            <w:r w:rsidR="00C44C42" w:rsidRPr="00444E80">
              <w:rPr>
                <w:rFonts w:ascii="Bookman Old Style" w:eastAsia="Arial" w:hAnsi="Bookman Old Style" w:cs="Tahoma"/>
                <w:color w:val="000000"/>
                <w:sz w:val="24"/>
                <w:szCs w:val="24"/>
                <w:lang w:val="sv-SE" w:eastAsia="id-ID"/>
              </w:rPr>
              <w:t>Melakukan pengukuran besaran fisis dengan menggunakan peralatan dan teknik yang tepat serta mengikuti aturan angka penting.</w:t>
            </w:r>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8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sv-SE" w:eastAsia="id-ID"/>
              </w:rPr>
              <w:t>Me</w:t>
            </w:r>
            <w:r w:rsidRPr="00444E80">
              <w:rPr>
                <w:rFonts w:ascii="Bookman Old Style" w:eastAsia="Arial" w:hAnsi="Bookman Old Style" w:cs="Tahoma"/>
                <w:color w:val="000000"/>
                <w:sz w:val="24"/>
                <w:szCs w:val="24"/>
                <w:lang w:val="id-ID" w:eastAsia="id-ID"/>
              </w:rPr>
              <w:t>n</w:t>
            </w:r>
            <w:r w:rsidRPr="00444E80">
              <w:rPr>
                <w:rFonts w:ascii="Bookman Old Style" w:eastAsia="Arial" w:hAnsi="Bookman Old Style" w:cs="Tahoma"/>
                <w:color w:val="000000"/>
                <w:sz w:val="24"/>
                <w:szCs w:val="24"/>
                <w:lang w:val="sv-SE" w:eastAsia="id-ID"/>
              </w:rPr>
              <w:t>gevaluasi</w:t>
            </w:r>
            <w:r w:rsidRPr="00444E80">
              <w:rPr>
                <w:rFonts w:ascii="Bookman Old Style" w:eastAsia="Arial" w:hAnsi="Bookman Old Style" w:cs="Tahoma"/>
                <w:color w:val="000000"/>
                <w:sz w:val="24"/>
                <w:szCs w:val="24"/>
                <w:lang w:val="id-ID" w:eastAsia="id-ID"/>
              </w:rPr>
              <w:t xml:space="preserve"> gerak lurus </w:t>
            </w:r>
            <w:r w:rsidRPr="00444E80">
              <w:rPr>
                <w:rFonts w:ascii="Bookman Old Style" w:eastAsia="Arial" w:hAnsi="Bookman Old Style" w:cs="Tahoma"/>
                <w:color w:val="000000"/>
                <w:sz w:val="24"/>
                <w:szCs w:val="24"/>
                <w:lang w:val="sv-SE" w:eastAsia="id-ID"/>
              </w:rPr>
              <w:t xml:space="preserve">dan gerak melingkar dengan </w:t>
            </w:r>
            <w:r w:rsidRPr="00444E80">
              <w:rPr>
                <w:rFonts w:ascii="Bookman Old Style" w:eastAsia="Arial" w:hAnsi="Bookman Old Style" w:cs="Tahoma"/>
                <w:color w:val="000000" w:themeColor="text1"/>
                <w:sz w:val="24"/>
                <w:szCs w:val="24"/>
                <w:lang w:val="sv-SE" w:eastAsia="id-ID"/>
              </w:rPr>
              <w:t>kelajuan</w:t>
            </w:r>
            <w:r w:rsidRPr="00444E80">
              <w:rPr>
                <w:rFonts w:ascii="Bookman Old Style" w:eastAsia="Arial" w:hAnsi="Bookman Old Style" w:cs="Tahoma"/>
                <w:color w:val="000000"/>
                <w:sz w:val="24"/>
                <w:szCs w:val="24"/>
                <w:lang w:val="sv-SE" w:eastAsia="id-ID"/>
              </w:rPr>
              <w:t xml:space="preserve"> tetap atau percepatan tetap dalam kehidupan sehari-hari. </w:t>
            </w:r>
          </w:p>
        </w:tc>
        <w:tc>
          <w:tcPr>
            <w:tcW w:w="2220" w:type="pct"/>
          </w:tcPr>
          <w:p w:rsidR="00C44C42" w:rsidRPr="00444E80" w:rsidRDefault="00C44C42" w:rsidP="00BA6B92">
            <w:pPr>
              <w:pStyle w:val="ListParagraph"/>
              <w:numPr>
                <w:ilvl w:val="1"/>
                <w:numId w:val="1"/>
              </w:numPr>
              <w:tabs>
                <w:tab w:val="left" w:pos="367"/>
              </w:tabs>
              <w:spacing w:before="120" w:after="0" w:line="240" w:lineRule="auto"/>
              <w:ind w:left="743"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Times New Roman" w:hAnsi="Bookman Old Style" w:cs="Tahoma"/>
                <w:color w:val="000000"/>
                <w:sz w:val="24"/>
                <w:szCs w:val="24"/>
                <w:lang w:val="sv-SE" w:eastAsia="id-ID"/>
              </w:rPr>
              <w:t xml:space="preserve">Menyajikan hasil percobaan gerak lurus dan gerak melingkar dalam bentuk grafik/tabel pada bidang teknologi dan rekayasa. </w:t>
            </w:r>
          </w:p>
        </w:tc>
        <w:tc>
          <w:tcPr>
            <w:tcW w:w="725" w:type="pct"/>
            <w:shd w:val="clear" w:color="auto" w:fill="auto"/>
          </w:tcPr>
          <w:p w:rsidR="00C44C42" w:rsidRPr="00444E80" w:rsidRDefault="00786395" w:rsidP="00786395">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6</w:t>
            </w:r>
            <w:r w:rsidR="00C44C42" w:rsidRPr="00444E80">
              <w:rPr>
                <w:rFonts w:ascii="Bookman Old Style" w:hAnsi="Bookman Old Style" w:cs="Tahoma"/>
                <w:sz w:val="24"/>
                <w:szCs w:val="24"/>
                <w:lang w:val="id-ID"/>
              </w:rPr>
              <w:t xml:space="preserve">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sv-SE" w:eastAsia="id-ID"/>
              </w:rPr>
              <w:t>Me</w:t>
            </w:r>
            <w:r w:rsidRPr="00444E80">
              <w:rPr>
                <w:rFonts w:ascii="Bookman Old Style" w:eastAsia="Arial" w:hAnsi="Bookman Old Style" w:cs="Tahoma"/>
                <w:color w:val="000000"/>
                <w:sz w:val="24"/>
                <w:szCs w:val="24"/>
                <w:lang w:val="id-ID" w:eastAsia="id-ID"/>
              </w:rPr>
              <w:t>nganalisis</w:t>
            </w:r>
            <w:r w:rsidRPr="00444E80">
              <w:rPr>
                <w:rFonts w:ascii="Bookman Old Style" w:eastAsia="Arial" w:hAnsi="Bookman Old Style" w:cs="Tahoma"/>
                <w:color w:val="000000"/>
                <w:sz w:val="24"/>
                <w:szCs w:val="24"/>
                <w:lang w:val="sv-SE" w:eastAsia="id-ID"/>
              </w:rPr>
              <w:t xml:space="preserve"> gerak dan </w:t>
            </w:r>
            <w:r w:rsidRPr="00444E80">
              <w:rPr>
                <w:rFonts w:ascii="Bookman Old Style" w:eastAsia="Arial" w:hAnsi="Bookman Old Style" w:cs="Tahoma"/>
                <w:color w:val="000000"/>
                <w:sz w:val="24"/>
                <w:szCs w:val="24"/>
                <w:lang w:val="sv-SE" w:eastAsia="id-ID"/>
              </w:rPr>
              <w:lastRenderedPageBreak/>
              <w:t xml:space="preserve">gaya dengan menggunakan </w:t>
            </w:r>
            <w:r w:rsidRPr="00444E80">
              <w:rPr>
                <w:rFonts w:ascii="Bookman Old Style" w:eastAsia="Arial" w:hAnsi="Bookman Old Style" w:cs="Tahoma"/>
                <w:color w:val="000000"/>
                <w:sz w:val="24"/>
                <w:szCs w:val="24"/>
                <w:lang w:val="id-ID" w:eastAsia="id-ID"/>
              </w:rPr>
              <w:t xml:space="preserve">hukum-hukum Newton </w:t>
            </w:r>
          </w:p>
        </w:tc>
        <w:tc>
          <w:tcPr>
            <w:tcW w:w="2220" w:type="pct"/>
          </w:tcPr>
          <w:p w:rsidR="00C44C42" w:rsidRPr="00444E80" w:rsidRDefault="00082415" w:rsidP="00BA6B92">
            <w:pPr>
              <w:pStyle w:val="ListParagraph"/>
              <w:tabs>
                <w:tab w:val="left" w:pos="367"/>
              </w:tabs>
              <w:spacing w:before="120" w:after="0" w:line="240" w:lineRule="auto"/>
              <w:ind w:left="743"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Times New Roman" w:hAnsi="Bookman Old Style" w:cs="Tahoma"/>
                <w:color w:val="000000"/>
                <w:sz w:val="24"/>
                <w:szCs w:val="24"/>
                <w:lang w:val="id-ID" w:eastAsia="id-ID"/>
              </w:rPr>
              <w:lastRenderedPageBreak/>
              <w:t xml:space="preserve">4.3 </w:t>
            </w:r>
            <w:r w:rsidR="00BA6B92" w:rsidRPr="00444E80">
              <w:rPr>
                <w:rFonts w:ascii="Bookman Old Style" w:eastAsia="Times New Roman" w:hAnsi="Bookman Old Style" w:cs="Tahoma"/>
                <w:color w:val="000000"/>
                <w:sz w:val="24"/>
                <w:szCs w:val="24"/>
                <w:lang w:val="id-ID" w:eastAsia="id-ID"/>
              </w:rPr>
              <w:t xml:space="preserve"> </w:t>
            </w:r>
            <w:r w:rsidR="00C44C42" w:rsidRPr="00444E80">
              <w:rPr>
                <w:rFonts w:ascii="Bookman Old Style" w:eastAsia="Times New Roman" w:hAnsi="Bookman Old Style" w:cs="Tahoma"/>
                <w:color w:val="000000"/>
                <w:sz w:val="24"/>
                <w:szCs w:val="24"/>
                <w:lang w:val="sv-SE" w:eastAsia="id-ID"/>
              </w:rPr>
              <w:t xml:space="preserve">Menggunakan alat-alat </w:t>
            </w:r>
            <w:r w:rsidR="00C44C42" w:rsidRPr="00444E80">
              <w:rPr>
                <w:rFonts w:ascii="Bookman Old Style" w:eastAsia="Times New Roman" w:hAnsi="Bookman Old Style" w:cs="Tahoma"/>
                <w:color w:val="000000"/>
                <w:sz w:val="24"/>
                <w:szCs w:val="24"/>
                <w:lang w:val="sv-SE" w:eastAsia="id-ID"/>
              </w:rPr>
              <w:lastRenderedPageBreak/>
              <w:t>sederhana yang berhubungan dengan hukum Newton tentang gerak.</w:t>
            </w:r>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lastRenderedPageBreak/>
              <w:t>6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themeColor="text1"/>
                <w:sz w:val="24"/>
                <w:szCs w:val="24"/>
                <w:lang w:val="sv-SE" w:eastAsia="id-ID"/>
              </w:rPr>
              <w:lastRenderedPageBreak/>
              <w:t>Menganalisis hubungan</w:t>
            </w:r>
            <w:r w:rsidRPr="00444E80">
              <w:rPr>
                <w:rFonts w:ascii="Bookman Old Style" w:eastAsia="Arial" w:hAnsi="Bookman Old Style" w:cs="Tahoma"/>
                <w:color w:val="000000"/>
                <w:sz w:val="24"/>
                <w:szCs w:val="24"/>
                <w:lang w:val="id-ID" w:eastAsia="id-ID"/>
              </w:rPr>
              <w:t xml:space="preserve"> usaha, energi, daya</w:t>
            </w:r>
            <w:r w:rsidRPr="00444E80">
              <w:rPr>
                <w:rFonts w:ascii="Bookman Old Style" w:eastAsia="Arial" w:hAnsi="Bookman Old Style" w:cs="Tahoma"/>
                <w:color w:val="000000"/>
                <w:sz w:val="24"/>
                <w:szCs w:val="24"/>
                <w:lang w:val="sv-SE" w:eastAsia="id-ID"/>
              </w:rPr>
              <w:t xml:space="preserve"> dan efisiensi </w:t>
            </w:r>
          </w:p>
        </w:tc>
        <w:tc>
          <w:tcPr>
            <w:tcW w:w="2220" w:type="pct"/>
          </w:tcPr>
          <w:p w:rsidR="00C44C42" w:rsidRPr="00444E80" w:rsidRDefault="00C44C42" w:rsidP="00BA6B92">
            <w:pPr>
              <w:pStyle w:val="ListParagraph"/>
              <w:numPr>
                <w:ilvl w:val="1"/>
                <w:numId w:val="6"/>
              </w:numPr>
              <w:tabs>
                <w:tab w:val="left" w:pos="743"/>
              </w:tabs>
              <w:spacing w:before="120" w:after="0" w:line="240" w:lineRule="auto"/>
              <w:ind w:left="743"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Times New Roman" w:hAnsi="Bookman Old Style" w:cs="Tahoma"/>
                <w:color w:val="000000"/>
                <w:sz w:val="24"/>
                <w:szCs w:val="24"/>
                <w:lang w:val="sv-SE" w:eastAsia="id-ID"/>
              </w:rPr>
              <w:t>Menyajikan ide/gagasan dampak keterbatasan sumber energi bagi kehidupan dan upaya penanggulannya dengan energi terbarukan</w:t>
            </w:r>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6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sv-SE" w:eastAsia="id-ID"/>
              </w:rPr>
              <w:t>Me</w:t>
            </w:r>
            <w:r w:rsidRPr="00444E80">
              <w:rPr>
                <w:rFonts w:ascii="Bookman Old Style" w:eastAsia="Arial" w:hAnsi="Bookman Old Style" w:cs="Tahoma"/>
                <w:color w:val="000000"/>
                <w:sz w:val="24"/>
                <w:szCs w:val="24"/>
                <w:lang w:val="id-ID" w:eastAsia="id-ID"/>
              </w:rPr>
              <w:t>nerapkan</w:t>
            </w:r>
            <w:r w:rsidRPr="00444E80">
              <w:rPr>
                <w:rFonts w:ascii="Bookman Old Style" w:eastAsia="Arial" w:hAnsi="Bookman Old Style" w:cs="Tahoma"/>
                <w:color w:val="000000"/>
                <w:sz w:val="24"/>
                <w:szCs w:val="24"/>
                <w:lang w:val="sv-SE" w:eastAsia="id-ID"/>
              </w:rPr>
              <w:t xml:space="preserve"> konsep momentum, impuls dan hukum kekekalan momentum</w:t>
            </w:r>
            <w:r w:rsidRPr="00444E80">
              <w:rPr>
                <w:rFonts w:ascii="Bookman Old Style" w:eastAsia="Arial" w:hAnsi="Bookman Old Style" w:cs="Tahoma"/>
                <w:color w:val="000000"/>
                <w:sz w:val="24"/>
                <w:szCs w:val="24"/>
                <w:lang w:val="id-ID" w:eastAsia="id-ID"/>
              </w:rPr>
              <w:t xml:space="preserve"> </w:t>
            </w:r>
          </w:p>
        </w:tc>
        <w:tc>
          <w:tcPr>
            <w:tcW w:w="2220" w:type="pct"/>
          </w:tcPr>
          <w:p w:rsidR="00C44C42" w:rsidRPr="00444E80" w:rsidRDefault="00C44C42" w:rsidP="00BA6B92">
            <w:pPr>
              <w:pStyle w:val="ListParagraph"/>
              <w:numPr>
                <w:ilvl w:val="1"/>
                <w:numId w:val="6"/>
              </w:numPr>
              <w:tabs>
                <w:tab w:val="left" w:pos="367"/>
              </w:tabs>
              <w:spacing w:before="120" w:after="0" w:line="240" w:lineRule="auto"/>
              <w:ind w:left="743" w:hanging="567"/>
              <w:contextualSpacing w:val="0"/>
              <w:rPr>
                <w:rFonts w:ascii="Bookman Old Style" w:eastAsia="Times New Roman" w:hAnsi="Bookman Old Style" w:cs="Tahoma"/>
                <w:sz w:val="24"/>
                <w:szCs w:val="24"/>
                <w:lang w:eastAsia="id-ID"/>
              </w:rPr>
            </w:pPr>
            <w:proofErr w:type="spellStart"/>
            <w:r w:rsidRPr="00444E80">
              <w:rPr>
                <w:rFonts w:ascii="Bookman Old Style" w:eastAsia="Times New Roman" w:hAnsi="Bookman Old Style" w:cs="Tahoma"/>
                <w:sz w:val="24"/>
                <w:szCs w:val="24"/>
                <w:lang w:eastAsia="id-ID"/>
              </w:rPr>
              <w:t>Mendemonstrasikan</w:t>
            </w:r>
            <w:proofErr w:type="spellEnd"/>
            <w:r w:rsidRPr="00444E80">
              <w:rPr>
                <w:rFonts w:ascii="Bookman Old Style" w:eastAsia="Times New Roman" w:hAnsi="Bookman Old Style" w:cs="Tahoma"/>
                <w:sz w:val="24"/>
                <w:szCs w:val="24"/>
                <w:lang w:eastAsia="id-ID"/>
              </w:rPr>
              <w:t xml:space="preserve"> </w:t>
            </w:r>
            <w:proofErr w:type="spellStart"/>
            <w:r w:rsidRPr="00444E80">
              <w:rPr>
                <w:rFonts w:ascii="Bookman Old Style" w:eastAsia="Times New Roman" w:hAnsi="Bookman Old Style" w:cs="Tahoma"/>
                <w:sz w:val="24"/>
                <w:szCs w:val="24"/>
                <w:lang w:eastAsia="id-ID"/>
              </w:rPr>
              <w:t>berbagai</w:t>
            </w:r>
            <w:proofErr w:type="spellEnd"/>
            <w:r w:rsidRPr="00444E80">
              <w:rPr>
                <w:rFonts w:ascii="Bookman Old Style" w:eastAsia="Times New Roman" w:hAnsi="Bookman Old Style" w:cs="Tahoma"/>
                <w:sz w:val="24"/>
                <w:szCs w:val="24"/>
                <w:lang w:eastAsia="id-ID"/>
              </w:rPr>
              <w:t xml:space="preserve"> </w:t>
            </w:r>
            <w:proofErr w:type="spellStart"/>
            <w:r w:rsidRPr="00444E80">
              <w:rPr>
                <w:rFonts w:ascii="Bookman Old Style" w:eastAsia="Times New Roman" w:hAnsi="Bookman Old Style" w:cs="Tahoma"/>
                <w:sz w:val="24"/>
                <w:szCs w:val="24"/>
                <w:lang w:eastAsia="id-ID"/>
              </w:rPr>
              <w:t>jenis</w:t>
            </w:r>
            <w:proofErr w:type="spellEnd"/>
            <w:r w:rsidRPr="00444E80">
              <w:rPr>
                <w:rFonts w:ascii="Bookman Old Style" w:eastAsia="Times New Roman" w:hAnsi="Bookman Old Style" w:cs="Tahoma"/>
                <w:sz w:val="24"/>
                <w:szCs w:val="24"/>
                <w:lang w:eastAsia="id-ID"/>
              </w:rPr>
              <w:t xml:space="preserve"> </w:t>
            </w:r>
            <w:proofErr w:type="spellStart"/>
            <w:r w:rsidRPr="00444E80">
              <w:rPr>
                <w:rFonts w:ascii="Bookman Old Style" w:eastAsia="Times New Roman" w:hAnsi="Bookman Old Style" w:cs="Tahoma"/>
                <w:sz w:val="24"/>
                <w:szCs w:val="24"/>
                <w:lang w:eastAsia="id-ID"/>
              </w:rPr>
              <w:t>tumbukan</w:t>
            </w:r>
            <w:proofErr w:type="spellEnd"/>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8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FF0000"/>
                <w:sz w:val="24"/>
                <w:szCs w:val="24"/>
                <w:lang w:val="sv-SE" w:eastAsia="id-ID"/>
              </w:rPr>
            </w:pPr>
            <w:r w:rsidRPr="00444E80">
              <w:rPr>
                <w:rFonts w:ascii="Bookman Old Style" w:eastAsia="Arial" w:hAnsi="Bookman Old Style" w:cs="Tahoma"/>
                <w:sz w:val="24"/>
                <w:szCs w:val="24"/>
                <w:lang w:val="sv-SE" w:eastAsia="id-ID"/>
              </w:rPr>
              <w:t>Menerapkan konsep torsi, momen inersia, dan momentum sudut pada benda tegar dalam bidang teknologi dan rekayasa</w:t>
            </w:r>
          </w:p>
        </w:tc>
        <w:tc>
          <w:tcPr>
            <w:tcW w:w="2220" w:type="pct"/>
          </w:tcPr>
          <w:p w:rsidR="00C44C42" w:rsidRPr="00444E80" w:rsidRDefault="00C44C42" w:rsidP="00AD485D">
            <w:pPr>
              <w:pStyle w:val="ListParagraph"/>
              <w:numPr>
                <w:ilvl w:val="1"/>
                <w:numId w:val="6"/>
              </w:numPr>
              <w:tabs>
                <w:tab w:val="left" w:pos="367"/>
              </w:tabs>
              <w:spacing w:before="120" w:after="0" w:line="240" w:lineRule="auto"/>
              <w:ind w:left="743" w:hanging="567"/>
              <w:contextualSpacing w:val="0"/>
              <w:rPr>
                <w:rFonts w:ascii="Bookman Old Style" w:eastAsia="Times New Roman" w:hAnsi="Bookman Old Style" w:cs="Tahoma"/>
                <w:sz w:val="24"/>
                <w:szCs w:val="24"/>
                <w:lang w:val="sv-SE" w:eastAsia="id-ID"/>
              </w:rPr>
            </w:pPr>
            <w:r w:rsidRPr="00444E80">
              <w:rPr>
                <w:rFonts w:ascii="Bookman Old Style" w:eastAsia="Times New Roman" w:hAnsi="Bookman Old Style" w:cs="Tahoma"/>
                <w:sz w:val="24"/>
                <w:szCs w:val="24"/>
                <w:lang w:val="sv-SE" w:eastAsia="id-ID"/>
              </w:rPr>
              <w:t>Melakukan percobaan sederhana tentang momentum sudut dan rotasi benda tegar</w:t>
            </w:r>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6 Jam</w:t>
            </w:r>
          </w:p>
        </w:tc>
      </w:tr>
      <w:tr w:rsidR="00C44C42" w:rsidRPr="00444E80" w:rsidTr="00082415">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FF0000"/>
                <w:sz w:val="24"/>
                <w:szCs w:val="24"/>
                <w:lang w:val="sv-SE" w:eastAsia="id-ID"/>
              </w:rPr>
            </w:pPr>
            <w:r w:rsidRPr="00444E80">
              <w:rPr>
                <w:rFonts w:ascii="Bookman Old Style" w:eastAsia="Times New Roman" w:hAnsi="Bookman Old Style" w:cs="Tahoma"/>
                <w:sz w:val="24"/>
                <w:szCs w:val="24"/>
                <w:lang w:val="id-ID" w:eastAsia="id-ID"/>
              </w:rPr>
              <w:t xml:space="preserve">Menganalisis </w:t>
            </w:r>
            <w:r w:rsidRPr="00444E80">
              <w:rPr>
                <w:rFonts w:ascii="Bookman Old Style" w:eastAsia="Times New Roman" w:hAnsi="Bookman Old Style" w:cs="Tahoma"/>
                <w:sz w:val="24"/>
                <w:szCs w:val="24"/>
                <w:lang w:val="sv-SE" w:eastAsia="id-ID"/>
              </w:rPr>
              <w:t>kekuatan bahan dari sifat elastisitasnya</w:t>
            </w:r>
          </w:p>
        </w:tc>
        <w:tc>
          <w:tcPr>
            <w:tcW w:w="2220" w:type="pct"/>
          </w:tcPr>
          <w:p w:rsidR="00C44C42" w:rsidRPr="00444E80" w:rsidRDefault="00C44C42" w:rsidP="00AD485D">
            <w:pPr>
              <w:pStyle w:val="ListParagraph"/>
              <w:numPr>
                <w:ilvl w:val="1"/>
                <w:numId w:val="6"/>
              </w:numPr>
              <w:tabs>
                <w:tab w:val="left" w:pos="367"/>
              </w:tabs>
              <w:spacing w:before="120" w:after="0" w:line="240" w:lineRule="auto"/>
              <w:ind w:left="743" w:hanging="567"/>
              <w:contextualSpacing w:val="0"/>
              <w:rPr>
                <w:rFonts w:ascii="Bookman Old Style" w:eastAsia="Times New Roman" w:hAnsi="Bookman Old Style" w:cs="Tahoma"/>
                <w:sz w:val="24"/>
                <w:szCs w:val="24"/>
                <w:lang w:val="sv-SE" w:eastAsia="id-ID"/>
              </w:rPr>
            </w:pPr>
            <w:r w:rsidRPr="00444E80">
              <w:rPr>
                <w:rFonts w:ascii="Bookman Old Style" w:hAnsi="Bookman Old Style" w:cs="Tahoma"/>
                <w:sz w:val="24"/>
                <w:szCs w:val="24"/>
                <w:lang w:val="sv-SE"/>
              </w:rPr>
              <w:t>Menyelesaikan masalah teknis dalam bidang teknologi terkait dengan elastisitas bahan</w:t>
            </w:r>
            <w:r w:rsidRPr="00444E80">
              <w:rPr>
                <w:rFonts w:ascii="Bookman Old Style" w:eastAsia="Times New Roman" w:hAnsi="Bookman Old Style" w:cs="Tahoma"/>
                <w:sz w:val="24"/>
                <w:szCs w:val="24"/>
                <w:lang w:val="id-ID" w:eastAsia="id-ID"/>
              </w:rPr>
              <w:t xml:space="preserve"> </w:t>
            </w:r>
          </w:p>
        </w:tc>
        <w:tc>
          <w:tcPr>
            <w:tcW w:w="725" w:type="pct"/>
            <w:shd w:val="clear" w:color="auto" w:fill="auto"/>
          </w:tcPr>
          <w:p w:rsidR="00C44C42" w:rsidRPr="00444E80" w:rsidRDefault="00C44C42" w:rsidP="00C2382D">
            <w:pPr>
              <w:spacing w:after="0" w:line="240" w:lineRule="auto"/>
              <w:ind w:left="769" w:hanging="630"/>
              <w:rPr>
                <w:rFonts w:ascii="Bookman Old Style" w:hAnsi="Bookman Old Style" w:cs="Tahoma"/>
                <w:sz w:val="24"/>
                <w:szCs w:val="24"/>
                <w:lang w:val="id-ID"/>
              </w:rPr>
            </w:pPr>
            <w:r w:rsidRPr="00444E80">
              <w:rPr>
                <w:rFonts w:ascii="Bookman Old Style" w:hAnsi="Bookman Old Style" w:cs="Tahoma"/>
                <w:sz w:val="24"/>
                <w:szCs w:val="24"/>
                <w:lang w:val="id-ID"/>
              </w:rPr>
              <w:t>8 Jam</w:t>
            </w:r>
          </w:p>
        </w:tc>
      </w:tr>
    </w:tbl>
    <w:p w:rsidR="00B5413F" w:rsidRPr="00444E80" w:rsidRDefault="00B5413F" w:rsidP="00C44C42">
      <w:pPr>
        <w:spacing w:after="120" w:line="240" w:lineRule="auto"/>
        <w:rPr>
          <w:rFonts w:ascii="Bookman Old Style" w:hAnsi="Bookman Old Style" w:cs="Arial"/>
          <w:i/>
          <w:sz w:val="24"/>
          <w:szCs w:val="24"/>
          <w:lang w:val="id-ID"/>
        </w:rPr>
      </w:pPr>
    </w:p>
    <w:p w:rsidR="00C44C42" w:rsidRPr="00444E80" w:rsidRDefault="00C44C42" w:rsidP="00C44C42">
      <w:pPr>
        <w:spacing w:after="120" w:line="240" w:lineRule="auto"/>
        <w:rPr>
          <w:rFonts w:ascii="Bookman Old Style" w:hAnsi="Bookman Old Style" w:cs="Arial"/>
          <w:i/>
          <w:sz w:val="24"/>
          <w:szCs w:val="24"/>
          <w:lang w:val="id-ID"/>
        </w:rPr>
      </w:pPr>
    </w:p>
    <w:p w:rsidR="00C44C42" w:rsidRPr="00444E80" w:rsidRDefault="00C44C42" w:rsidP="00C44C42">
      <w:pPr>
        <w:spacing w:after="120" w:line="240" w:lineRule="auto"/>
        <w:rPr>
          <w:rFonts w:ascii="Bookman Old Style" w:hAnsi="Bookman Old Style" w:cs="Arial"/>
          <w:i/>
          <w:sz w:val="24"/>
          <w:szCs w:val="24"/>
          <w:lang w:val="id-ID"/>
        </w:rPr>
      </w:pPr>
    </w:p>
    <w:p w:rsidR="00C44C42" w:rsidRPr="00444E80" w:rsidRDefault="00C44C42" w:rsidP="00C44C42">
      <w:pPr>
        <w:spacing w:after="120" w:line="240" w:lineRule="auto"/>
        <w:rPr>
          <w:rFonts w:ascii="Bookman Old Style" w:hAnsi="Bookman Old Style" w:cs="Arial"/>
          <w:i/>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7"/>
        <w:gridCol w:w="4146"/>
        <w:gridCol w:w="1354"/>
      </w:tblGrid>
      <w:tr w:rsidR="00C44C42" w:rsidRPr="00444E80" w:rsidTr="00BA6B92">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eastAsia="Times New Roman" w:hAnsi="Bookman Old Style" w:cs="Tahoma"/>
                <w:color w:val="000000"/>
                <w:sz w:val="24"/>
                <w:szCs w:val="24"/>
                <w:lang w:val="sv-SE" w:eastAsia="id-ID"/>
              </w:rPr>
            </w:pPr>
            <w:r w:rsidRPr="00444E80">
              <w:rPr>
                <w:rFonts w:ascii="Bookman Old Style" w:eastAsia="Arial" w:hAnsi="Bookman Old Style" w:cs="Tahoma"/>
                <w:color w:val="000000"/>
                <w:sz w:val="24"/>
                <w:szCs w:val="24"/>
                <w:lang w:val="sv-SE" w:eastAsia="id-ID"/>
              </w:rPr>
              <w:t>Menerapkan hukum-hukum yang berkaitan dengan fluida statis dan dinamis</w:t>
            </w:r>
          </w:p>
        </w:tc>
        <w:tc>
          <w:tcPr>
            <w:tcW w:w="2220" w:type="pct"/>
          </w:tcPr>
          <w:p w:rsidR="00C44C42" w:rsidRPr="00444E80" w:rsidRDefault="00C44C42" w:rsidP="00AD485D">
            <w:pPr>
              <w:pStyle w:val="ListParagraph"/>
              <w:numPr>
                <w:ilvl w:val="1"/>
                <w:numId w:val="6"/>
              </w:numPr>
              <w:spacing w:before="120" w:after="0" w:line="240" w:lineRule="auto"/>
              <w:ind w:left="742" w:hanging="709"/>
              <w:contextualSpacing w:val="0"/>
              <w:rPr>
                <w:rFonts w:ascii="Bookman Old Style" w:eastAsia="Times New Roman" w:hAnsi="Bookman Old Style" w:cs="Tahoma"/>
                <w:color w:val="000000"/>
                <w:sz w:val="24"/>
                <w:szCs w:val="24"/>
                <w:lang w:val="sv-SE" w:eastAsia="id-ID"/>
              </w:rPr>
            </w:pPr>
            <w:r w:rsidRPr="00444E80">
              <w:rPr>
                <w:rFonts w:ascii="Bookman Old Style" w:eastAsia="Times New Roman" w:hAnsi="Bookman Old Style" w:cs="Tahoma"/>
                <w:color w:val="000000"/>
                <w:sz w:val="24"/>
                <w:szCs w:val="24"/>
                <w:lang w:val="sv-SE" w:eastAsia="id-ID"/>
              </w:rPr>
              <w:t>Melakukan percobaan sederhana yang berkaitan dengan hukum-hukum fluida statis dan dinamis</w:t>
            </w:r>
          </w:p>
        </w:tc>
        <w:tc>
          <w:tcPr>
            <w:tcW w:w="725" w:type="pct"/>
            <w:shd w:val="clear" w:color="auto" w:fill="auto"/>
          </w:tcPr>
          <w:p w:rsidR="00C44C42" w:rsidRPr="00444E80" w:rsidRDefault="00786395" w:rsidP="00C2382D">
            <w:pPr>
              <w:spacing w:after="0" w:line="240" w:lineRule="auto"/>
              <w:jc w:val="center"/>
              <w:rPr>
                <w:rFonts w:ascii="Bookman Old Style" w:hAnsi="Bookman Old Style" w:cs="Tahoma"/>
                <w:sz w:val="24"/>
                <w:szCs w:val="24"/>
                <w:lang w:val="id-ID"/>
              </w:rPr>
            </w:pPr>
            <w:r w:rsidRPr="00444E80">
              <w:rPr>
                <w:rFonts w:ascii="Bookman Old Style" w:hAnsi="Bookman Old Style" w:cs="Tahoma"/>
                <w:sz w:val="24"/>
                <w:szCs w:val="24"/>
                <w:lang w:val="id-ID"/>
              </w:rPr>
              <w:t>6 Jam</w:t>
            </w:r>
          </w:p>
        </w:tc>
      </w:tr>
      <w:tr w:rsidR="00C44C42" w:rsidRPr="00444E80" w:rsidTr="00BA6B92">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hAnsi="Bookman Old Style" w:cs="Tahoma"/>
                <w:color w:val="000000" w:themeColor="text1"/>
                <w:sz w:val="24"/>
                <w:szCs w:val="24"/>
                <w:lang w:val="sv-SE"/>
              </w:rPr>
            </w:pPr>
            <w:r w:rsidRPr="00444E80">
              <w:rPr>
                <w:rFonts w:ascii="Bookman Old Style" w:hAnsi="Bookman Old Style" w:cs="Tahoma"/>
                <w:sz w:val="24"/>
                <w:szCs w:val="24"/>
                <w:lang w:val="sv-SE"/>
              </w:rPr>
              <w:t>Menerapkan listrik statis dan listrik dinamis.</w:t>
            </w:r>
          </w:p>
        </w:tc>
        <w:tc>
          <w:tcPr>
            <w:tcW w:w="2220" w:type="pct"/>
          </w:tcPr>
          <w:p w:rsidR="00C44C42" w:rsidRPr="00444E80" w:rsidRDefault="00C44C42" w:rsidP="00AD485D">
            <w:pPr>
              <w:pStyle w:val="ListParagraph"/>
              <w:numPr>
                <w:ilvl w:val="1"/>
                <w:numId w:val="6"/>
              </w:numPr>
              <w:spacing w:before="120" w:after="0" w:line="240" w:lineRule="auto"/>
              <w:ind w:left="742" w:hanging="709"/>
              <w:contextualSpacing w:val="0"/>
              <w:rPr>
                <w:rFonts w:ascii="Bookman Old Style" w:hAnsi="Bookman Old Style" w:cs="Tahoma"/>
                <w:color w:val="000000" w:themeColor="text1"/>
                <w:sz w:val="24"/>
                <w:szCs w:val="24"/>
                <w:lang w:val="sv-SE"/>
              </w:rPr>
            </w:pPr>
            <w:r w:rsidRPr="00444E80">
              <w:rPr>
                <w:rFonts w:ascii="Bookman Old Style" w:hAnsi="Bookman Old Style" w:cs="Tahoma"/>
                <w:sz w:val="24"/>
                <w:szCs w:val="24"/>
                <w:lang w:val="sv-SE"/>
              </w:rPr>
              <w:t xml:space="preserve">Melakukan percobaan terkait listrik statis dan listrik dinamis </w:t>
            </w:r>
          </w:p>
        </w:tc>
        <w:tc>
          <w:tcPr>
            <w:tcW w:w="725" w:type="pct"/>
            <w:shd w:val="clear" w:color="auto" w:fill="auto"/>
          </w:tcPr>
          <w:p w:rsidR="00C44C42" w:rsidRPr="00444E80" w:rsidRDefault="00786395" w:rsidP="00C2382D">
            <w:pPr>
              <w:spacing w:after="0" w:line="240" w:lineRule="auto"/>
              <w:jc w:val="center"/>
              <w:rPr>
                <w:rFonts w:ascii="Bookman Old Style" w:hAnsi="Bookman Old Style" w:cs="Tahoma"/>
                <w:sz w:val="24"/>
                <w:szCs w:val="24"/>
                <w:lang w:val="id-ID"/>
              </w:rPr>
            </w:pPr>
            <w:r w:rsidRPr="00444E80">
              <w:rPr>
                <w:rFonts w:ascii="Bookman Old Style" w:hAnsi="Bookman Old Style" w:cs="Tahoma"/>
                <w:sz w:val="24"/>
                <w:szCs w:val="24"/>
                <w:lang w:val="id-ID"/>
              </w:rPr>
              <w:t>8 Jam</w:t>
            </w:r>
          </w:p>
        </w:tc>
      </w:tr>
      <w:tr w:rsidR="00C44C42" w:rsidRPr="00444E80" w:rsidTr="00BA6B92">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hAnsi="Bookman Old Style" w:cs="Tahoma"/>
                <w:sz w:val="24"/>
                <w:szCs w:val="24"/>
                <w:lang w:val="sv-SE"/>
              </w:rPr>
            </w:pPr>
            <w:r w:rsidRPr="00444E80">
              <w:rPr>
                <w:rFonts w:ascii="Bookman Old Style" w:hAnsi="Bookman Old Style" w:cs="Tahoma"/>
                <w:sz w:val="24"/>
                <w:szCs w:val="24"/>
                <w:lang w:val="sv-SE"/>
              </w:rPr>
              <w:t>Menerapkan hukum-hukum kemagnetan dalam persoalan sehari-</w:t>
            </w:r>
            <w:r w:rsidRPr="00444E80">
              <w:rPr>
                <w:rFonts w:ascii="Bookman Old Style" w:hAnsi="Bookman Old Style" w:cs="Tahoma"/>
                <w:sz w:val="24"/>
                <w:szCs w:val="24"/>
                <w:lang w:val="sv-SE"/>
              </w:rPr>
              <w:lastRenderedPageBreak/>
              <w:t>hari.</w:t>
            </w:r>
          </w:p>
        </w:tc>
        <w:tc>
          <w:tcPr>
            <w:tcW w:w="2220" w:type="pct"/>
          </w:tcPr>
          <w:p w:rsidR="00C44C42" w:rsidRPr="00444E80" w:rsidRDefault="00C44C42" w:rsidP="00AD485D">
            <w:pPr>
              <w:pStyle w:val="ListParagraph"/>
              <w:numPr>
                <w:ilvl w:val="1"/>
                <w:numId w:val="6"/>
              </w:numPr>
              <w:spacing w:before="120" w:after="0" w:line="240" w:lineRule="auto"/>
              <w:ind w:left="742" w:hanging="709"/>
              <w:contextualSpacing w:val="0"/>
              <w:rPr>
                <w:rFonts w:ascii="Bookman Old Style" w:hAnsi="Bookman Old Style" w:cs="Tahoma"/>
                <w:sz w:val="24"/>
                <w:szCs w:val="24"/>
                <w:lang w:val="sv-SE"/>
              </w:rPr>
            </w:pPr>
            <w:r w:rsidRPr="00444E80">
              <w:rPr>
                <w:rFonts w:ascii="Bookman Old Style" w:hAnsi="Bookman Old Style" w:cs="Tahoma"/>
                <w:sz w:val="24"/>
                <w:szCs w:val="24"/>
                <w:lang w:val="sv-SE"/>
              </w:rPr>
              <w:lastRenderedPageBreak/>
              <w:t xml:space="preserve">Mendemonstrasikan percobaan yang berkaitan dengan konsep </w:t>
            </w:r>
            <w:r w:rsidRPr="00444E80">
              <w:rPr>
                <w:rFonts w:ascii="Bookman Old Style" w:hAnsi="Bookman Old Style" w:cs="Tahoma"/>
                <w:sz w:val="24"/>
                <w:szCs w:val="24"/>
                <w:lang w:val="sv-SE"/>
              </w:rPr>
              <w:lastRenderedPageBreak/>
              <w:t>kemagnetan dan elektromagnet.</w:t>
            </w:r>
          </w:p>
        </w:tc>
        <w:tc>
          <w:tcPr>
            <w:tcW w:w="725" w:type="pct"/>
            <w:shd w:val="clear" w:color="auto" w:fill="auto"/>
          </w:tcPr>
          <w:p w:rsidR="00C44C42" w:rsidRPr="00444E80" w:rsidRDefault="00C44C42" w:rsidP="00C2382D">
            <w:pPr>
              <w:spacing w:after="0" w:line="240" w:lineRule="auto"/>
              <w:jc w:val="center"/>
              <w:rPr>
                <w:rFonts w:ascii="Bookman Old Style" w:hAnsi="Bookman Old Style" w:cs="Tahoma"/>
                <w:sz w:val="24"/>
                <w:szCs w:val="24"/>
                <w:lang w:val="id-ID"/>
              </w:rPr>
            </w:pPr>
            <w:r w:rsidRPr="00444E80">
              <w:rPr>
                <w:rFonts w:ascii="Bookman Old Style" w:hAnsi="Bookman Old Style" w:cs="Tahoma"/>
                <w:sz w:val="24"/>
                <w:szCs w:val="24"/>
                <w:lang w:val="id-ID"/>
              </w:rPr>
              <w:lastRenderedPageBreak/>
              <w:t>6</w:t>
            </w:r>
            <w:r w:rsidR="00786395" w:rsidRPr="00444E80">
              <w:rPr>
                <w:rFonts w:ascii="Bookman Old Style" w:hAnsi="Bookman Old Style" w:cs="Tahoma"/>
                <w:sz w:val="24"/>
                <w:szCs w:val="24"/>
                <w:lang w:val="id-ID"/>
              </w:rPr>
              <w:t xml:space="preserve"> Jam</w:t>
            </w:r>
          </w:p>
        </w:tc>
      </w:tr>
      <w:tr w:rsidR="00C44C42" w:rsidRPr="00444E80" w:rsidTr="00BA6B92">
        <w:tc>
          <w:tcPr>
            <w:tcW w:w="2055" w:type="pct"/>
          </w:tcPr>
          <w:p w:rsidR="00C44C42" w:rsidRPr="00444E80" w:rsidRDefault="00C44C42" w:rsidP="00C44C42">
            <w:pPr>
              <w:pStyle w:val="ListParagraph"/>
              <w:numPr>
                <w:ilvl w:val="0"/>
                <w:numId w:val="4"/>
              </w:numPr>
              <w:spacing w:before="120" w:after="0" w:line="240" w:lineRule="auto"/>
              <w:ind w:left="616" w:hanging="567"/>
              <w:contextualSpacing w:val="0"/>
              <w:rPr>
                <w:rFonts w:ascii="Bookman Old Style" w:hAnsi="Bookman Old Style" w:cs="Tahoma"/>
                <w:sz w:val="24"/>
                <w:szCs w:val="24"/>
                <w:lang w:val="sv-SE"/>
              </w:rPr>
            </w:pPr>
            <w:r w:rsidRPr="00444E80">
              <w:rPr>
                <w:rFonts w:ascii="Bookman Old Style" w:hAnsi="Bookman Old Style" w:cs="Tahoma"/>
                <w:sz w:val="24"/>
                <w:szCs w:val="24"/>
                <w:lang w:val="sv-SE"/>
              </w:rPr>
              <w:lastRenderedPageBreak/>
              <w:t>Memahami gejala radioaktivitas yang terkait dengan teknik geomatika.*</w:t>
            </w:r>
          </w:p>
        </w:tc>
        <w:tc>
          <w:tcPr>
            <w:tcW w:w="2220" w:type="pct"/>
          </w:tcPr>
          <w:p w:rsidR="00C44C42" w:rsidRPr="00444E80" w:rsidRDefault="00C44C42" w:rsidP="00AD485D">
            <w:pPr>
              <w:pStyle w:val="ListParagraph"/>
              <w:numPr>
                <w:ilvl w:val="1"/>
                <w:numId w:val="6"/>
              </w:numPr>
              <w:spacing w:before="120" w:after="0" w:line="240" w:lineRule="auto"/>
              <w:ind w:left="742" w:hanging="567"/>
              <w:contextualSpacing w:val="0"/>
              <w:rPr>
                <w:rFonts w:ascii="Bookman Old Style" w:hAnsi="Bookman Old Style" w:cs="Tahoma"/>
                <w:sz w:val="24"/>
                <w:szCs w:val="24"/>
                <w:lang w:val="sv-SE"/>
              </w:rPr>
            </w:pPr>
            <w:r w:rsidRPr="00444E80">
              <w:rPr>
                <w:rFonts w:ascii="Bookman Old Style" w:hAnsi="Bookman Old Style" w:cs="Tahoma"/>
                <w:sz w:val="24"/>
                <w:szCs w:val="24"/>
                <w:lang w:val="sv-SE"/>
              </w:rPr>
              <w:t>Mendiskusikan (K2) aplikasi radioaktivitas pada teknik geomatika.*</w:t>
            </w:r>
          </w:p>
        </w:tc>
        <w:tc>
          <w:tcPr>
            <w:tcW w:w="725" w:type="pct"/>
            <w:shd w:val="clear" w:color="auto" w:fill="auto"/>
          </w:tcPr>
          <w:p w:rsidR="00C44C42" w:rsidRPr="00444E80" w:rsidRDefault="00C44C42" w:rsidP="00C2382D">
            <w:pPr>
              <w:spacing w:after="0" w:line="240" w:lineRule="auto"/>
              <w:jc w:val="center"/>
              <w:rPr>
                <w:rFonts w:ascii="Bookman Old Style" w:hAnsi="Bookman Old Style" w:cs="Tahoma"/>
                <w:sz w:val="24"/>
                <w:szCs w:val="24"/>
                <w:lang w:val="id-ID"/>
              </w:rPr>
            </w:pPr>
            <w:r w:rsidRPr="00444E80">
              <w:rPr>
                <w:rFonts w:ascii="Bookman Old Style" w:hAnsi="Bookman Old Style" w:cs="Tahoma"/>
                <w:sz w:val="24"/>
                <w:szCs w:val="24"/>
                <w:lang w:val="id-ID"/>
              </w:rPr>
              <w:t>4</w:t>
            </w:r>
            <w:r w:rsidR="00786395" w:rsidRPr="00444E80">
              <w:rPr>
                <w:rFonts w:ascii="Bookman Old Style" w:hAnsi="Bookman Old Style" w:cs="Tahoma"/>
                <w:sz w:val="24"/>
                <w:szCs w:val="24"/>
                <w:lang w:val="id-ID"/>
              </w:rPr>
              <w:t xml:space="preserve"> Jam</w:t>
            </w:r>
          </w:p>
        </w:tc>
      </w:tr>
      <w:tr w:rsidR="00C44C42" w:rsidRPr="00444E80" w:rsidTr="00BA6B92">
        <w:tc>
          <w:tcPr>
            <w:tcW w:w="4275" w:type="pct"/>
            <w:gridSpan w:val="2"/>
            <w:vAlign w:val="center"/>
          </w:tcPr>
          <w:p w:rsidR="00C44C42" w:rsidRPr="00444E80" w:rsidRDefault="00C44C42" w:rsidP="00C2382D">
            <w:pPr>
              <w:spacing w:after="0" w:line="240" w:lineRule="auto"/>
              <w:jc w:val="center"/>
              <w:rPr>
                <w:rFonts w:ascii="Bookman Old Style" w:hAnsi="Bookman Old Style" w:cs="Tahoma"/>
                <w:b/>
                <w:sz w:val="24"/>
                <w:szCs w:val="24"/>
              </w:rPr>
            </w:pPr>
            <w:proofErr w:type="spellStart"/>
            <w:r w:rsidRPr="00444E80">
              <w:rPr>
                <w:rFonts w:ascii="Bookman Old Style" w:hAnsi="Bookman Old Style" w:cs="Tahoma"/>
                <w:b/>
                <w:sz w:val="24"/>
                <w:szCs w:val="24"/>
              </w:rPr>
              <w:t>Jumlah</w:t>
            </w:r>
            <w:proofErr w:type="spellEnd"/>
          </w:p>
        </w:tc>
        <w:tc>
          <w:tcPr>
            <w:tcW w:w="725" w:type="pct"/>
            <w:shd w:val="clear" w:color="auto" w:fill="auto"/>
          </w:tcPr>
          <w:p w:rsidR="00C44C42" w:rsidRPr="00444E80" w:rsidRDefault="00C44C42" w:rsidP="00C2382D">
            <w:pPr>
              <w:spacing w:after="0" w:line="240" w:lineRule="auto"/>
              <w:jc w:val="center"/>
              <w:rPr>
                <w:rFonts w:ascii="Bookman Old Style" w:hAnsi="Bookman Old Style" w:cs="Tahoma"/>
                <w:b/>
                <w:sz w:val="24"/>
                <w:szCs w:val="24"/>
                <w:lang w:val="id-ID"/>
              </w:rPr>
            </w:pPr>
            <w:r w:rsidRPr="00444E80">
              <w:rPr>
                <w:rFonts w:ascii="Bookman Old Style" w:hAnsi="Bookman Old Style" w:cs="Tahoma"/>
                <w:b/>
                <w:sz w:val="24"/>
                <w:szCs w:val="24"/>
                <w:lang w:val="id-ID"/>
              </w:rPr>
              <w:t>72</w:t>
            </w:r>
            <w:r w:rsidR="00BA6B92" w:rsidRPr="00444E80">
              <w:rPr>
                <w:rFonts w:ascii="Bookman Old Style" w:hAnsi="Bookman Old Style" w:cs="Tahoma"/>
                <w:b/>
                <w:sz w:val="24"/>
                <w:szCs w:val="24"/>
                <w:lang w:val="id-ID"/>
              </w:rPr>
              <w:t xml:space="preserve"> Jam</w:t>
            </w:r>
          </w:p>
        </w:tc>
      </w:tr>
    </w:tbl>
    <w:p w:rsidR="00C44C42" w:rsidRPr="00444E80" w:rsidRDefault="00C44C42" w:rsidP="00C44C42">
      <w:pPr>
        <w:spacing w:after="120" w:line="240" w:lineRule="auto"/>
        <w:rPr>
          <w:rFonts w:ascii="Bookman Old Style" w:hAnsi="Bookman Old Style" w:cs="Arial"/>
          <w:i/>
          <w:sz w:val="24"/>
          <w:szCs w:val="24"/>
          <w:lang w:val="id-ID"/>
        </w:rPr>
      </w:pPr>
    </w:p>
    <w:sectPr w:rsidR="00C44C42" w:rsidRPr="00444E80" w:rsidSect="00444E80">
      <w:pgSz w:w="12240" w:h="15840"/>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36B"/>
    <w:multiLevelType w:val="hybridMultilevel"/>
    <w:tmpl w:val="86CA70B0"/>
    <w:lvl w:ilvl="0" w:tplc="9BC6847C">
      <w:start w:val="1"/>
      <w:numFmt w:val="decimal"/>
      <w:lvlText w:val="3.%1"/>
      <w:lvlJc w:val="left"/>
      <w:pPr>
        <w:ind w:left="810" w:hanging="360"/>
      </w:pPr>
      <w:rPr>
        <w:rFonts w:ascii="Bookman Old Style" w:hAnsi="Bookman Old Style" w:cs="Tahoma"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F9644C"/>
    <w:multiLevelType w:val="hybridMultilevel"/>
    <w:tmpl w:val="88B62280"/>
    <w:lvl w:ilvl="0" w:tplc="32F65D44">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50F7E"/>
    <w:multiLevelType w:val="hybridMultilevel"/>
    <w:tmpl w:val="456EF5F2"/>
    <w:lvl w:ilvl="0" w:tplc="E0EE9CDE">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B26B3"/>
    <w:multiLevelType w:val="multilevel"/>
    <w:tmpl w:val="C9C87F9E"/>
    <w:lvl w:ilvl="0">
      <w:start w:val="4"/>
      <w:numFmt w:val="decimal"/>
      <w:lvlText w:val="%1"/>
      <w:lvlJc w:val="left"/>
      <w:pPr>
        <w:ind w:left="375" w:hanging="375"/>
      </w:pPr>
      <w:rPr>
        <w:rFonts w:hint="default"/>
      </w:rPr>
    </w:lvl>
    <w:lvl w:ilvl="1">
      <w:start w:val="4"/>
      <w:numFmt w:val="decimal"/>
      <w:lvlText w:val="%1.%2"/>
      <w:lvlJc w:val="left"/>
      <w:pPr>
        <w:ind w:left="2041" w:hanging="720"/>
      </w:pPr>
      <w:rPr>
        <w:rFonts w:hint="default"/>
      </w:rPr>
    </w:lvl>
    <w:lvl w:ilvl="2">
      <w:start w:val="1"/>
      <w:numFmt w:val="decimal"/>
      <w:lvlText w:val="%1.%2.%3"/>
      <w:lvlJc w:val="left"/>
      <w:pPr>
        <w:ind w:left="3362" w:hanging="720"/>
      </w:pPr>
      <w:rPr>
        <w:rFonts w:hint="default"/>
      </w:rPr>
    </w:lvl>
    <w:lvl w:ilvl="3">
      <w:start w:val="1"/>
      <w:numFmt w:val="decimal"/>
      <w:lvlText w:val="%1.%2.%3.%4"/>
      <w:lvlJc w:val="left"/>
      <w:pPr>
        <w:ind w:left="5043" w:hanging="1080"/>
      </w:pPr>
      <w:rPr>
        <w:rFonts w:hint="default"/>
      </w:rPr>
    </w:lvl>
    <w:lvl w:ilvl="4">
      <w:start w:val="1"/>
      <w:numFmt w:val="decimal"/>
      <w:lvlText w:val="%1.%2.%3.%4.%5"/>
      <w:lvlJc w:val="left"/>
      <w:pPr>
        <w:ind w:left="6364" w:hanging="1080"/>
      </w:pPr>
      <w:rPr>
        <w:rFonts w:hint="default"/>
      </w:rPr>
    </w:lvl>
    <w:lvl w:ilvl="5">
      <w:start w:val="1"/>
      <w:numFmt w:val="decimal"/>
      <w:lvlText w:val="%1.%2.%3.%4.%5.%6"/>
      <w:lvlJc w:val="left"/>
      <w:pPr>
        <w:ind w:left="8045" w:hanging="1440"/>
      </w:pPr>
      <w:rPr>
        <w:rFonts w:hint="default"/>
      </w:rPr>
    </w:lvl>
    <w:lvl w:ilvl="6">
      <w:start w:val="1"/>
      <w:numFmt w:val="decimal"/>
      <w:lvlText w:val="%1.%2.%3.%4.%5.%6.%7"/>
      <w:lvlJc w:val="left"/>
      <w:pPr>
        <w:ind w:left="9726" w:hanging="1800"/>
      </w:pPr>
      <w:rPr>
        <w:rFonts w:hint="default"/>
      </w:rPr>
    </w:lvl>
    <w:lvl w:ilvl="7">
      <w:start w:val="1"/>
      <w:numFmt w:val="decimal"/>
      <w:lvlText w:val="%1.%2.%3.%4.%5.%6.%7.%8"/>
      <w:lvlJc w:val="left"/>
      <w:pPr>
        <w:ind w:left="11047" w:hanging="1800"/>
      </w:pPr>
      <w:rPr>
        <w:rFonts w:hint="default"/>
      </w:rPr>
    </w:lvl>
    <w:lvl w:ilvl="8">
      <w:start w:val="1"/>
      <w:numFmt w:val="decimal"/>
      <w:lvlText w:val="%1.%2.%3.%4.%5.%6.%7.%8.%9"/>
      <w:lvlJc w:val="left"/>
      <w:pPr>
        <w:ind w:left="12728" w:hanging="2160"/>
      </w:pPr>
      <w:rPr>
        <w:rFonts w:hint="default"/>
      </w:rPr>
    </w:lvl>
  </w:abstractNum>
  <w:abstractNum w:abstractNumId="4">
    <w:nsid w:val="43A66A05"/>
    <w:multiLevelType w:val="multilevel"/>
    <w:tmpl w:val="A7168E82"/>
    <w:lvl w:ilvl="0">
      <w:start w:val="3"/>
      <w:numFmt w:val="decimal"/>
      <w:lvlText w:val="%1."/>
      <w:lvlJc w:val="left"/>
      <w:pPr>
        <w:ind w:left="360" w:hanging="360"/>
      </w:pPr>
      <w:rPr>
        <w:rFonts w:hint="default"/>
      </w:rPr>
    </w:lvl>
    <w:lvl w:ilvl="1">
      <w:start w:val="2"/>
      <w:numFmt w:val="decimal"/>
      <w:isLgl/>
      <w:lvlText w:val="%1.%2"/>
      <w:lvlJc w:val="left"/>
      <w:pPr>
        <w:ind w:left="1321" w:hanging="72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445" w:hanging="1440"/>
      </w:pPr>
      <w:rPr>
        <w:rFonts w:hint="default"/>
      </w:rPr>
    </w:lvl>
    <w:lvl w:ilvl="6">
      <w:start w:val="1"/>
      <w:numFmt w:val="decimal"/>
      <w:isLgl/>
      <w:lvlText w:val="%1.%2.%3.%4.%5.%6.%7"/>
      <w:lvlJc w:val="left"/>
      <w:pPr>
        <w:ind w:left="5406" w:hanging="1800"/>
      </w:pPr>
      <w:rPr>
        <w:rFonts w:hint="default"/>
      </w:rPr>
    </w:lvl>
    <w:lvl w:ilvl="7">
      <w:start w:val="1"/>
      <w:numFmt w:val="decimal"/>
      <w:isLgl/>
      <w:lvlText w:val="%1.%2.%3.%4.%5.%6.%7.%8"/>
      <w:lvlJc w:val="left"/>
      <w:pPr>
        <w:ind w:left="6007" w:hanging="1800"/>
      </w:pPr>
      <w:rPr>
        <w:rFonts w:hint="default"/>
      </w:rPr>
    </w:lvl>
    <w:lvl w:ilvl="8">
      <w:start w:val="1"/>
      <w:numFmt w:val="decimal"/>
      <w:isLgl/>
      <w:lvlText w:val="%1.%2.%3.%4.%5.%6.%7.%8.%9"/>
      <w:lvlJc w:val="left"/>
      <w:pPr>
        <w:ind w:left="6968" w:hanging="2160"/>
      </w:pPr>
      <w:rPr>
        <w:rFonts w:hint="default"/>
      </w:rPr>
    </w:lvl>
  </w:abstractNum>
  <w:abstractNum w:abstractNumId="5">
    <w:nsid w:val="51BB3DAF"/>
    <w:multiLevelType w:val="hybridMultilevel"/>
    <w:tmpl w:val="052E2B86"/>
    <w:lvl w:ilvl="0" w:tplc="05387554">
      <w:start w:val="1"/>
      <w:numFmt w:val="decimal"/>
      <w:lvlText w:val="4.%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B3"/>
    <w:rsid w:val="00082415"/>
    <w:rsid w:val="00137EBE"/>
    <w:rsid w:val="00210D2D"/>
    <w:rsid w:val="00280D14"/>
    <w:rsid w:val="002954E9"/>
    <w:rsid w:val="002C79AB"/>
    <w:rsid w:val="00311D8C"/>
    <w:rsid w:val="0032353B"/>
    <w:rsid w:val="0033244D"/>
    <w:rsid w:val="00337C02"/>
    <w:rsid w:val="00347F8E"/>
    <w:rsid w:val="00444E80"/>
    <w:rsid w:val="0044644E"/>
    <w:rsid w:val="0050401D"/>
    <w:rsid w:val="00532B4B"/>
    <w:rsid w:val="005409FE"/>
    <w:rsid w:val="00556DA8"/>
    <w:rsid w:val="0055702E"/>
    <w:rsid w:val="00634777"/>
    <w:rsid w:val="00660588"/>
    <w:rsid w:val="00664BB3"/>
    <w:rsid w:val="00681680"/>
    <w:rsid w:val="00693C90"/>
    <w:rsid w:val="006953FD"/>
    <w:rsid w:val="006C0693"/>
    <w:rsid w:val="006E1EA7"/>
    <w:rsid w:val="00761876"/>
    <w:rsid w:val="00786395"/>
    <w:rsid w:val="007F42B7"/>
    <w:rsid w:val="007F73C9"/>
    <w:rsid w:val="00806498"/>
    <w:rsid w:val="00824F03"/>
    <w:rsid w:val="008340DD"/>
    <w:rsid w:val="00841BD8"/>
    <w:rsid w:val="008F6158"/>
    <w:rsid w:val="00942A84"/>
    <w:rsid w:val="00966125"/>
    <w:rsid w:val="00A0551D"/>
    <w:rsid w:val="00A157D5"/>
    <w:rsid w:val="00AD485D"/>
    <w:rsid w:val="00B5413F"/>
    <w:rsid w:val="00B83BA7"/>
    <w:rsid w:val="00BA6B92"/>
    <w:rsid w:val="00BC6292"/>
    <w:rsid w:val="00BF694E"/>
    <w:rsid w:val="00C2382D"/>
    <w:rsid w:val="00C44C42"/>
    <w:rsid w:val="00C61C2F"/>
    <w:rsid w:val="00C83BC0"/>
    <w:rsid w:val="00D24248"/>
    <w:rsid w:val="00DA5815"/>
    <w:rsid w:val="00DC433E"/>
    <w:rsid w:val="00DD741C"/>
    <w:rsid w:val="00E75BD4"/>
    <w:rsid w:val="00E8546E"/>
    <w:rsid w:val="00E86443"/>
    <w:rsid w:val="00E9376C"/>
    <w:rsid w:val="00EB3119"/>
    <w:rsid w:val="00F4460E"/>
    <w:rsid w:val="00F9577F"/>
    <w:rsid w:val="00FF6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B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4BB3"/>
    <w:pPr>
      <w:ind w:left="720"/>
      <w:contextualSpacing/>
    </w:pPr>
  </w:style>
  <w:style w:type="character" w:customStyle="1" w:styleId="ListParagraphChar">
    <w:name w:val="List Paragraph Char"/>
    <w:aliases w:val="Body of text Char,List Paragraph1 Char"/>
    <w:link w:val="ListParagraph"/>
    <w:uiPriority w:val="34"/>
    <w:locked/>
    <w:rsid w:val="00664BB3"/>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B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4BB3"/>
    <w:pPr>
      <w:ind w:left="720"/>
      <w:contextualSpacing/>
    </w:pPr>
  </w:style>
  <w:style w:type="character" w:customStyle="1" w:styleId="ListParagraphChar">
    <w:name w:val="List Paragraph Char"/>
    <w:aliases w:val="Body of text Char,List Paragraph1 Char"/>
    <w:link w:val="ListParagraph"/>
    <w:uiPriority w:val="34"/>
    <w:locked/>
    <w:rsid w:val="00664BB3"/>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BO</cp:lastModifiedBy>
  <cp:revision>16</cp:revision>
  <dcterms:created xsi:type="dcterms:W3CDTF">2017-02-28T13:29:00Z</dcterms:created>
  <dcterms:modified xsi:type="dcterms:W3CDTF">2017-03-01T03:33:00Z</dcterms:modified>
</cp:coreProperties>
</file>